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d"/>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E20142" w14:paraId="0B2F0EC0" w14:textId="77777777">
        <w:tc>
          <w:tcPr>
            <w:tcW w:w="509" w:type="dxa"/>
          </w:tcPr>
          <w:p w14:paraId="008A762E" w14:textId="77777777" w:rsidR="00E20142" w:rsidRDefault="00000000">
            <w:pPr>
              <w:pStyle w:val="affff6"/>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5AE480D3" w14:textId="77777777" w:rsidR="00E20142" w:rsidRDefault="00000000">
            <w:pPr>
              <w:pStyle w:val="affff6"/>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65.020.20</w:t>
            </w:r>
            <w:r>
              <w:rPr>
                <w:rFonts w:ascii="黑体" w:eastAsia="黑体" w:hAnsi="黑体"/>
                <w:sz w:val="21"/>
                <w:szCs w:val="21"/>
              </w:rPr>
              <w:fldChar w:fldCharType="end"/>
            </w:r>
            <w:bookmarkEnd w:id="0"/>
          </w:p>
        </w:tc>
      </w:tr>
      <w:tr w:rsidR="00E20142" w14:paraId="33B2DB8E" w14:textId="77777777">
        <w:tc>
          <w:tcPr>
            <w:tcW w:w="509" w:type="dxa"/>
          </w:tcPr>
          <w:p w14:paraId="27559080" w14:textId="77777777" w:rsidR="00E20142" w:rsidRDefault="00000000">
            <w:pPr>
              <w:pStyle w:val="affff6"/>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1895538C" w14:textId="77777777" w:rsidR="00E20142" w:rsidRDefault="00000000">
            <w:pPr>
              <w:pStyle w:val="affff6"/>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 31</w:t>
            </w:r>
            <w:r>
              <w:rPr>
                <w:rFonts w:ascii="黑体" w:eastAsia="黑体" w:hAnsi="黑体"/>
                <w:sz w:val="21"/>
                <w:szCs w:val="21"/>
              </w:rPr>
              <w:t>     </w:t>
            </w:r>
            <w:r>
              <w:rPr>
                <w:rFonts w:ascii="黑体" w:eastAsia="黑体" w:hAnsi="黑体"/>
                <w:sz w:val="21"/>
                <w:szCs w:val="21"/>
              </w:rPr>
              <w:fldChar w:fldCharType="end"/>
            </w:r>
            <w:bookmarkEnd w:id="1"/>
          </w:p>
        </w:tc>
      </w:tr>
    </w:tbl>
    <w:tbl>
      <w:tblPr>
        <w:tblStyle w:val="affffd"/>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E20142" w14:paraId="0EBCE053" w14:textId="77777777">
        <w:tc>
          <w:tcPr>
            <w:tcW w:w="6407" w:type="dxa"/>
          </w:tcPr>
          <w:p w14:paraId="6F9DAB2D" w14:textId="7FF39D77" w:rsidR="00E20142" w:rsidRDefault="00000000">
            <w:pPr>
              <w:pStyle w:val="afffff5"/>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3CD4EB76" wp14:editId="4F59DAF8">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14</w:t>
            </w:r>
            <w:r>
              <w:fldChar w:fldCharType="end"/>
            </w:r>
            <w:bookmarkEnd w:id="3"/>
          </w:p>
        </w:tc>
      </w:tr>
    </w:tbl>
    <w:p w14:paraId="7EF6971B" w14:textId="77777777" w:rsidR="00E20142" w:rsidRDefault="00000000">
      <w:pPr>
        <w:pStyle w:val="afffff6"/>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山西省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550FE789" w14:textId="77777777" w:rsidR="00E20142" w:rsidRDefault="00000000">
      <w:pPr>
        <w:pStyle w:val="affffffffff8"/>
        <w:framePr w:wrap="auto"/>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14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5E324F01" w14:textId="77777777" w:rsidR="00E20142" w:rsidRDefault="00000000">
      <w:pPr>
        <w:pStyle w:val="affffffffff9"/>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4B0DCA34" w14:textId="77777777" w:rsidR="00E20142"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45323269" wp14:editId="31C4C993">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B131BDB" w14:textId="77777777" w:rsidR="00E20142" w:rsidRDefault="00E20142">
      <w:pPr>
        <w:pStyle w:val="afffff6"/>
        <w:framePr w:w="9639" w:h="6976" w:hRule="exact" w:hSpace="0" w:vSpace="0" w:wrap="around" w:hAnchor="page" w:y="6408"/>
        <w:jc w:val="center"/>
        <w:rPr>
          <w:rFonts w:ascii="黑体" w:eastAsia="黑体" w:hAnsi="黑体" w:hint="eastAsia"/>
          <w:b w:val="0"/>
          <w:bCs w:val="0"/>
          <w:w w:val="100"/>
        </w:rPr>
      </w:pPr>
    </w:p>
    <w:p w14:paraId="5720A122" w14:textId="77777777" w:rsidR="00E20142" w:rsidRDefault="00000000">
      <w:pPr>
        <w:pStyle w:val="affffffffffa"/>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麦茬复播辣椒栽培技术规程</w:t>
      </w:r>
      <w:r>
        <w:fldChar w:fldCharType="end"/>
      </w:r>
      <w:bookmarkEnd w:id="9"/>
    </w:p>
    <w:p w14:paraId="19D289DE" w14:textId="77777777" w:rsidR="00E20142" w:rsidRDefault="00E20142">
      <w:pPr>
        <w:framePr w:w="9639" w:h="6974" w:hRule="exact" w:wrap="around" w:vAnchor="page" w:hAnchor="page" w:x="1419" w:y="6408" w:anchorLock="1"/>
        <w:ind w:left="-1418"/>
      </w:pPr>
    </w:p>
    <w:p w14:paraId="3CFFCE6F" w14:textId="7FD6168A" w:rsidR="00E20142" w:rsidRDefault="00E20142">
      <w:pPr>
        <w:pStyle w:val="afffffffe"/>
        <w:framePr w:w="9639" w:h="6974" w:hRule="exact" w:wrap="around" w:vAnchor="page" w:hAnchor="page" w:x="1419" w:y="6408" w:anchorLock="1"/>
        <w:textAlignment w:val="bottom"/>
        <w:rPr>
          <w:rFonts w:ascii="黑体" w:eastAsia="黑体" w:hAnsi="黑体" w:hint="eastAsia"/>
          <w:szCs w:val="28"/>
        </w:rPr>
      </w:pPr>
    </w:p>
    <w:p w14:paraId="3C9F486C" w14:textId="77777777" w:rsidR="00E20142" w:rsidRDefault="00E20142">
      <w:pPr>
        <w:framePr w:w="9639" w:h="6974" w:hRule="exact" w:wrap="around" w:vAnchor="page" w:hAnchor="page" w:x="1419" w:y="6408" w:anchorLock="1"/>
        <w:spacing w:line="760" w:lineRule="exact"/>
        <w:ind w:left="-1418"/>
      </w:pPr>
    </w:p>
    <w:p w14:paraId="45AA37BE" w14:textId="77777777" w:rsidR="00E20142" w:rsidRDefault="00E20142">
      <w:pPr>
        <w:pStyle w:val="afffffffe"/>
        <w:framePr w:w="9639" w:h="6974" w:hRule="exact" w:wrap="around" w:vAnchor="page" w:hAnchor="page" w:x="1419" w:y="6408" w:anchorLock="1"/>
        <w:textAlignment w:val="bottom"/>
        <w:rPr>
          <w:rFonts w:eastAsia="黑体"/>
          <w:szCs w:val="28"/>
        </w:rPr>
      </w:pPr>
    </w:p>
    <w:p w14:paraId="2E294C11" w14:textId="77777777" w:rsidR="00E20142" w:rsidRDefault="00000000">
      <w:pPr>
        <w:pStyle w:val="afffffffe"/>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14:paraId="0157EC11" w14:textId="77777777" w:rsidR="00E20142" w:rsidRDefault="00000000">
      <w:pPr>
        <w:pStyle w:val="afffffffe"/>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14:paraId="2507EB05" w14:textId="77777777" w:rsidR="00E20142" w:rsidRDefault="00000000">
      <w:pPr>
        <w:pStyle w:val="afffffffe"/>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14:paraId="3BCFE40D" w14:textId="77777777" w:rsidR="00E20142" w:rsidRDefault="00000000">
      <w:pPr>
        <w:pStyle w:val="affffffffff6"/>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316CA5C5" w14:textId="3ED77771" w:rsidR="00E20142" w:rsidRDefault="00000000">
      <w:pPr>
        <w:pStyle w:val="affffffffff7"/>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hint="eastAsia"/>
        </w:rPr>
        <w:t>20</w:t>
      </w:r>
      <w:r>
        <w:rPr>
          <w:rFonts w:ascii="黑体"/>
        </w:rPr>
        <w:fldChar w:fldCharType="end"/>
      </w:r>
      <w:bookmarkEnd w:id="16"/>
      <w:r w:rsidR="00B41DF5">
        <w:rPr>
          <w:rFonts w:ascii="黑体" w:hint="eastAsia"/>
        </w:rPr>
        <w:t>24</w:t>
      </w:r>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30204D09" w14:textId="77777777" w:rsidR="00E20142" w:rsidRDefault="00000000">
      <w:pPr>
        <w:pStyle w:val="affffffffe"/>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山西省市场监督管理局</w:t>
      </w:r>
      <w:r>
        <w:rPr>
          <w:rFonts w:hAnsi="黑体"/>
          <w:w w:val="100"/>
          <w:sz w:val="28"/>
        </w:rPr>
        <w:fldChar w:fldCharType="end"/>
      </w:r>
      <w:bookmarkEnd w:id="19"/>
      <w:r>
        <w:rPr>
          <w:rFonts w:ascii="Times New Roman"/>
          <w:w w:val="100"/>
          <w:sz w:val="28"/>
        </w:rPr>
        <w:t>  </w:t>
      </w:r>
      <w:r>
        <w:rPr>
          <w:rStyle w:val="affffffffffff"/>
          <w:rFonts w:hAnsi="黑体" w:hint="eastAsia"/>
          <w:position w:val="0"/>
        </w:rPr>
        <w:t>发</w:t>
      </w:r>
      <w:r>
        <w:rPr>
          <w:rStyle w:val="affffffffffff"/>
          <w:rFonts w:hAnsi="黑体" w:hint="eastAsia"/>
          <w:spacing w:val="0"/>
          <w:position w:val="0"/>
        </w:rPr>
        <w:t>布</w:t>
      </w:r>
    </w:p>
    <w:p w14:paraId="62381D45" w14:textId="77777777" w:rsidR="00E20142" w:rsidRDefault="00000000">
      <w:pPr>
        <w:rPr>
          <w:rFonts w:ascii="宋体" w:hAnsi="宋体" w:hint="eastAsia"/>
          <w:sz w:val="28"/>
          <w:szCs w:val="28"/>
        </w:rPr>
        <w:sectPr w:rsidR="00E20142">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6575E7AA" wp14:editId="774547BC">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DC7D974" w14:textId="77777777" w:rsidR="00E20142" w:rsidRDefault="00000000">
      <w:pPr>
        <w:pStyle w:val="afffffff0"/>
        <w:spacing w:after="468"/>
      </w:pPr>
      <w:bookmarkStart w:id="20" w:name="BookMark1"/>
      <w:r>
        <w:rPr>
          <w:rFonts w:hint="eastAsia"/>
          <w:spacing w:val="320"/>
        </w:rPr>
        <w:lastRenderedPageBreak/>
        <w:t>目</w:t>
      </w:r>
      <w:r>
        <w:rPr>
          <w:rFonts w:hint="eastAsia"/>
        </w:rPr>
        <w:t>次</w:t>
      </w:r>
    </w:p>
    <w:p w14:paraId="16EDF482" w14:textId="6C14A674" w:rsidR="00E20142" w:rsidRDefault="00000000">
      <w:pPr>
        <w:pStyle w:val="TOC1"/>
        <w:tabs>
          <w:tab w:val="right" w:leader="dot" w:pos="9354"/>
        </w:tabs>
      </w:pPr>
      <w:r>
        <w:fldChar w:fldCharType="begin"/>
      </w:r>
      <w:r>
        <w:instrText xml:space="preserve"> </w:instrText>
      </w:r>
      <w:r>
        <w:rPr>
          <w:rFonts w:hint="eastAsia"/>
        </w:rPr>
        <w:instrText>TOC \o "1-1" \h</w:instrText>
      </w:r>
      <w:r>
        <w:instrText xml:space="preserve"> </w:instrText>
      </w:r>
      <w:r>
        <w:fldChar w:fldCharType="separate"/>
      </w:r>
      <w:hyperlink w:anchor="_Toc19451" w:history="1">
        <w:r>
          <w:rPr>
            <w:rFonts w:hint="eastAsia"/>
            <w:spacing w:val="320"/>
          </w:rPr>
          <w:t>前</w:t>
        </w:r>
        <w:r>
          <w:rPr>
            <w:rFonts w:hint="eastAsia"/>
          </w:rPr>
          <w:t>言</w:t>
        </w:r>
        <w:r>
          <w:tab/>
        </w:r>
        <w:r>
          <w:fldChar w:fldCharType="begin"/>
        </w:r>
        <w:r>
          <w:instrText xml:space="preserve"> PAGEREF _Toc19451 \h </w:instrText>
        </w:r>
        <w:r>
          <w:fldChar w:fldCharType="separate"/>
        </w:r>
        <w:r w:rsidR="00B41DF5">
          <w:rPr>
            <w:noProof/>
          </w:rPr>
          <w:t>II</w:t>
        </w:r>
        <w:r>
          <w:fldChar w:fldCharType="end"/>
        </w:r>
      </w:hyperlink>
    </w:p>
    <w:p w14:paraId="41C9F000" w14:textId="3DFF691B" w:rsidR="00E20142" w:rsidRDefault="00000000">
      <w:pPr>
        <w:pStyle w:val="TOC1"/>
        <w:tabs>
          <w:tab w:val="right" w:leader="dot" w:pos="9354"/>
        </w:tabs>
      </w:pPr>
      <w:hyperlink w:anchor="_Toc19967" w:history="1">
        <w:r>
          <w:rPr>
            <w:rFonts w:ascii="黑体" w:eastAsia="黑体" w:hint="eastAsia"/>
          </w:rPr>
          <w:t xml:space="preserve">1 </w:t>
        </w:r>
        <w:r>
          <w:rPr>
            <w:rFonts w:hint="eastAsia"/>
          </w:rPr>
          <w:t>范围</w:t>
        </w:r>
        <w:r>
          <w:tab/>
        </w:r>
        <w:r>
          <w:fldChar w:fldCharType="begin"/>
        </w:r>
        <w:r>
          <w:instrText xml:space="preserve"> PAGEREF _Toc19967 \h </w:instrText>
        </w:r>
        <w:r>
          <w:fldChar w:fldCharType="separate"/>
        </w:r>
        <w:r w:rsidR="00B41DF5">
          <w:rPr>
            <w:noProof/>
          </w:rPr>
          <w:t>1</w:t>
        </w:r>
        <w:r>
          <w:fldChar w:fldCharType="end"/>
        </w:r>
      </w:hyperlink>
    </w:p>
    <w:p w14:paraId="7B09027E" w14:textId="05080E7E" w:rsidR="00E20142" w:rsidRDefault="00000000">
      <w:pPr>
        <w:pStyle w:val="TOC1"/>
        <w:tabs>
          <w:tab w:val="right" w:leader="dot" w:pos="9354"/>
        </w:tabs>
      </w:pPr>
      <w:hyperlink w:anchor="_Toc24256" w:history="1">
        <w:r>
          <w:rPr>
            <w:rFonts w:ascii="黑体" w:eastAsia="黑体" w:hint="eastAsia"/>
          </w:rPr>
          <w:t xml:space="preserve">2 </w:t>
        </w:r>
        <w:r>
          <w:rPr>
            <w:rFonts w:hint="eastAsia"/>
          </w:rPr>
          <w:t>规范性引用文件</w:t>
        </w:r>
        <w:r>
          <w:tab/>
        </w:r>
        <w:r>
          <w:fldChar w:fldCharType="begin"/>
        </w:r>
        <w:r>
          <w:instrText xml:space="preserve"> PAGEREF _Toc24256 \h </w:instrText>
        </w:r>
        <w:r>
          <w:fldChar w:fldCharType="separate"/>
        </w:r>
        <w:r w:rsidR="00B41DF5">
          <w:rPr>
            <w:noProof/>
          </w:rPr>
          <w:t>1</w:t>
        </w:r>
        <w:r>
          <w:fldChar w:fldCharType="end"/>
        </w:r>
      </w:hyperlink>
    </w:p>
    <w:p w14:paraId="23B19B74" w14:textId="7D64E746" w:rsidR="00E20142" w:rsidRDefault="00000000">
      <w:pPr>
        <w:pStyle w:val="TOC1"/>
        <w:tabs>
          <w:tab w:val="right" w:leader="dot" w:pos="9354"/>
        </w:tabs>
      </w:pPr>
      <w:hyperlink w:anchor="_Toc21571" w:history="1">
        <w:r>
          <w:rPr>
            <w:rFonts w:ascii="黑体" w:eastAsia="黑体" w:hint="eastAsia"/>
          </w:rPr>
          <w:t xml:space="preserve">3 </w:t>
        </w:r>
        <w:r>
          <w:rPr>
            <w:rFonts w:hint="eastAsia"/>
          </w:rPr>
          <w:t>术语和定义</w:t>
        </w:r>
        <w:r>
          <w:tab/>
        </w:r>
        <w:r>
          <w:fldChar w:fldCharType="begin"/>
        </w:r>
        <w:r>
          <w:instrText xml:space="preserve"> PAGEREF _Toc21571 \h </w:instrText>
        </w:r>
        <w:r>
          <w:fldChar w:fldCharType="separate"/>
        </w:r>
        <w:r w:rsidR="00B41DF5">
          <w:rPr>
            <w:noProof/>
          </w:rPr>
          <w:t>1</w:t>
        </w:r>
        <w:r>
          <w:fldChar w:fldCharType="end"/>
        </w:r>
      </w:hyperlink>
    </w:p>
    <w:p w14:paraId="6FA57865" w14:textId="37D82504" w:rsidR="00E20142" w:rsidRDefault="00000000">
      <w:pPr>
        <w:pStyle w:val="TOC1"/>
        <w:tabs>
          <w:tab w:val="right" w:leader="dot" w:pos="9354"/>
        </w:tabs>
      </w:pPr>
      <w:hyperlink w:anchor="_Toc30674" w:history="1">
        <w:r>
          <w:rPr>
            <w:rFonts w:ascii="黑体" w:eastAsia="黑体" w:hint="eastAsia"/>
          </w:rPr>
          <w:t xml:space="preserve">4 </w:t>
        </w:r>
        <w:r w:rsidRPr="00B41DF5">
          <w:rPr>
            <w:rFonts w:hint="eastAsia"/>
          </w:rPr>
          <w:t>产地环境</w:t>
        </w:r>
        <w:r>
          <w:tab/>
        </w:r>
        <w:r>
          <w:fldChar w:fldCharType="begin"/>
        </w:r>
        <w:r>
          <w:instrText xml:space="preserve"> PAGEREF _Toc30674 \h </w:instrText>
        </w:r>
        <w:r>
          <w:fldChar w:fldCharType="separate"/>
        </w:r>
        <w:r w:rsidR="00B41DF5">
          <w:rPr>
            <w:noProof/>
          </w:rPr>
          <w:t>1</w:t>
        </w:r>
        <w:r>
          <w:fldChar w:fldCharType="end"/>
        </w:r>
      </w:hyperlink>
    </w:p>
    <w:p w14:paraId="3A08B0EE" w14:textId="7269A191" w:rsidR="00E20142" w:rsidRDefault="00000000">
      <w:pPr>
        <w:pStyle w:val="TOC1"/>
        <w:tabs>
          <w:tab w:val="right" w:leader="dot" w:pos="9354"/>
        </w:tabs>
      </w:pPr>
      <w:hyperlink w:anchor="_Toc20110" w:history="1">
        <w:r>
          <w:rPr>
            <w:rFonts w:ascii="黑体" w:eastAsia="黑体" w:hint="eastAsia"/>
          </w:rPr>
          <w:t xml:space="preserve">5 </w:t>
        </w:r>
        <w:r>
          <w:rPr>
            <w:rFonts w:hint="eastAsia"/>
          </w:rPr>
          <w:t>育苗</w:t>
        </w:r>
        <w:r>
          <w:tab/>
        </w:r>
        <w:r>
          <w:fldChar w:fldCharType="begin"/>
        </w:r>
        <w:r>
          <w:instrText xml:space="preserve"> PAGEREF _Toc20110 \h </w:instrText>
        </w:r>
        <w:r>
          <w:fldChar w:fldCharType="separate"/>
        </w:r>
        <w:r w:rsidR="00B41DF5">
          <w:rPr>
            <w:noProof/>
          </w:rPr>
          <w:t>1</w:t>
        </w:r>
        <w:r>
          <w:fldChar w:fldCharType="end"/>
        </w:r>
      </w:hyperlink>
    </w:p>
    <w:p w14:paraId="7A786636" w14:textId="0B09E8F5" w:rsidR="00E20142" w:rsidRDefault="00000000">
      <w:pPr>
        <w:pStyle w:val="TOC1"/>
        <w:tabs>
          <w:tab w:val="right" w:leader="dot" w:pos="9354"/>
        </w:tabs>
      </w:pPr>
      <w:hyperlink w:anchor="_Toc23823" w:history="1">
        <w:r>
          <w:rPr>
            <w:rFonts w:ascii="黑体" w:eastAsia="黑体" w:hint="eastAsia"/>
            <w:w w:val="110"/>
          </w:rPr>
          <w:t xml:space="preserve">6 </w:t>
        </w:r>
        <w:r>
          <w:rPr>
            <w:rFonts w:hint="eastAsia"/>
            <w:w w:val="110"/>
          </w:rPr>
          <w:t>整地</w:t>
        </w:r>
        <w:r>
          <w:tab/>
        </w:r>
        <w:r>
          <w:fldChar w:fldCharType="begin"/>
        </w:r>
        <w:r>
          <w:instrText xml:space="preserve"> PAGEREF _Toc23823 \h </w:instrText>
        </w:r>
        <w:r>
          <w:fldChar w:fldCharType="separate"/>
        </w:r>
        <w:r w:rsidR="00B41DF5">
          <w:rPr>
            <w:noProof/>
          </w:rPr>
          <w:t>2</w:t>
        </w:r>
        <w:r>
          <w:fldChar w:fldCharType="end"/>
        </w:r>
      </w:hyperlink>
    </w:p>
    <w:p w14:paraId="77F617F4" w14:textId="67872BB4" w:rsidR="00E20142" w:rsidRDefault="00000000">
      <w:pPr>
        <w:pStyle w:val="TOC1"/>
        <w:tabs>
          <w:tab w:val="right" w:leader="dot" w:pos="9354"/>
        </w:tabs>
      </w:pPr>
      <w:hyperlink w:anchor="_Toc13470" w:history="1">
        <w:r>
          <w:rPr>
            <w:rFonts w:ascii="黑体" w:eastAsia="黑体" w:hint="eastAsia"/>
            <w:w w:val="110"/>
          </w:rPr>
          <w:t xml:space="preserve">7 </w:t>
        </w:r>
        <w:r>
          <w:rPr>
            <w:rFonts w:hint="eastAsia"/>
            <w:w w:val="110"/>
          </w:rPr>
          <w:t>定植</w:t>
        </w:r>
        <w:r>
          <w:tab/>
        </w:r>
        <w:r>
          <w:fldChar w:fldCharType="begin"/>
        </w:r>
        <w:r>
          <w:instrText xml:space="preserve"> PAGEREF _Toc13470 \h </w:instrText>
        </w:r>
        <w:r>
          <w:fldChar w:fldCharType="separate"/>
        </w:r>
        <w:r w:rsidR="00B41DF5">
          <w:rPr>
            <w:noProof/>
          </w:rPr>
          <w:t>2</w:t>
        </w:r>
        <w:r>
          <w:fldChar w:fldCharType="end"/>
        </w:r>
      </w:hyperlink>
    </w:p>
    <w:p w14:paraId="3701F309" w14:textId="0DCA1010" w:rsidR="00E20142" w:rsidRDefault="00000000">
      <w:pPr>
        <w:pStyle w:val="TOC1"/>
        <w:tabs>
          <w:tab w:val="right" w:leader="dot" w:pos="9354"/>
        </w:tabs>
      </w:pPr>
      <w:hyperlink w:anchor="_Toc13101" w:history="1">
        <w:r>
          <w:rPr>
            <w:rFonts w:ascii="黑体" w:eastAsia="黑体" w:hint="eastAsia"/>
            <w:w w:val="110"/>
          </w:rPr>
          <w:t xml:space="preserve">8 </w:t>
        </w:r>
        <w:r>
          <w:rPr>
            <w:w w:val="110"/>
          </w:rPr>
          <w:t>田间管理</w:t>
        </w:r>
        <w:r>
          <w:tab/>
        </w:r>
        <w:r>
          <w:fldChar w:fldCharType="begin"/>
        </w:r>
        <w:r>
          <w:instrText xml:space="preserve"> PAGEREF _Toc13101 \h </w:instrText>
        </w:r>
        <w:r>
          <w:fldChar w:fldCharType="separate"/>
        </w:r>
        <w:r w:rsidR="00B41DF5">
          <w:rPr>
            <w:noProof/>
          </w:rPr>
          <w:t>2</w:t>
        </w:r>
        <w:r>
          <w:fldChar w:fldCharType="end"/>
        </w:r>
      </w:hyperlink>
    </w:p>
    <w:p w14:paraId="60D582CC" w14:textId="1E0B75B4" w:rsidR="00E20142" w:rsidRDefault="00000000">
      <w:pPr>
        <w:pStyle w:val="TOC1"/>
        <w:tabs>
          <w:tab w:val="right" w:leader="dot" w:pos="9354"/>
        </w:tabs>
      </w:pPr>
      <w:hyperlink w:anchor="_Toc15480" w:history="1">
        <w:r>
          <w:rPr>
            <w:rFonts w:ascii="黑体" w:eastAsia="黑体" w:hint="eastAsia"/>
          </w:rPr>
          <w:t xml:space="preserve">9 </w:t>
        </w:r>
        <w:r>
          <w:rPr>
            <w:w w:val="110"/>
          </w:rPr>
          <w:t>病虫害防治</w:t>
        </w:r>
        <w:r>
          <w:tab/>
        </w:r>
        <w:r>
          <w:fldChar w:fldCharType="begin"/>
        </w:r>
        <w:r>
          <w:instrText xml:space="preserve"> PAGEREF _Toc15480 \h </w:instrText>
        </w:r>
        <w:r>
          <w:fldChar w:fldCharType="separate"/>
        </w:r>
        <w:r w:rsidR="00B41DF5">
          <w:rPr>
            <w:noProof/>
          </w:rPr>
          <w:t>3</w:t>
        </w:r>
        <w:r>
          <w:fldChar w:fldCharType="end"/>
        </w:r>
      </w:hyperlink>
    </w:p>
    <w:p w14:paraId="7A07C6D7" w14:textId="37D7DD46" w:rsidR="00E20142" w:rsidRDefault="00000000">
      <w:pPr>
        <w:pStyle w:val="TOC1"/>
        <w:tabs>
          <w:tab w:val="right" w:leader="dot" w:pos="9354"/>
        </w:tabs>
      </w:pPr>
      <w:hyperlink w:anchor="_Toc5025" w:history="1">
        <w:r>
          <w:rPr>
            <w:rFonts w:ascii="黑体" w:eastAsia="黑体" w:hint="eastAsia"/>
            <w:w w:val="110"/>
          </w:rPr>
          <w:t xml:space="preserve">10 </w:t>
        </w:r>
        <w:r>
          <w:rPr>
            <w:w w:val="110"/>
          </w:rPr>
          <w:t>采收</w:t>
        </w:r>
        <w:r>
          <w:tab/>
        </w:r>
        <w:r>
          <w:fldChar w:fldCharType="begin"/>
        </w:r>
        <w:r>
          <w:instrText xml:space="preserve"> PAGEREF _Toc5025 \h </w:instrText>
        </w:r>
        <w:r>
          <w:fldChar w:fldCharType="separate"/>
        </w:r>
        <w:r w:rsidR="00B41DF5">
          <w:rPr>
            <w:noProof/>
          </w:rPr>
          <w:t>3</w:t>
        </w:r>
        <w:r>
          <w:fldChar w:fldCharType="end"/>
        </w:r>
      </w:hyperlink>
    </w:p>
    <w:p w14:paraId="1764142E" w14:textId="7FC5CF67" w:rsidR="00E20142" w:rsidRDefault="00000000">
      <w:pPr>
        <w:pStyle w:val="TOC1"/>
        <w:tabs>
          <w:tab w:val="right" w:leader="dot" w:pos="9354"/>
        </w:tabs>
      </w:pPr>
      <w:hyperlink w:anchor="_Toc28476" w:history="1">
        <w:r>
          <w:rPr>
            <w:rFonts w:ascii="黑体" w:eastAsia="黑体" w:hint="eastAsia"/>
          </w:rPr>
          <w:t xml:space="preserve">11 </w:t>
        </w:r>
        <w:r>
          <w:rPr>
            <w:rFonts w:hint="eastAsia"/>
          </w:rPr>
          <w:t>生产档案</w:t>
        </w:r>
        <w:r>
          <w:tab/>
        </w:r>
        <w:r>
          <w:fldChar w:fldCharType="begin"/>
        </w:r>
        <w:r>
          <w:instrText xml:space="preserve"> PAGEREF _Toc28476 \h </w:instrText>
        </w:r>
        <w:r>
          <w:fldChar w:fldCharType="separate"/>
        </w:r>
        <w:r w:rsidR="00B41DF5">
          <w:rPr>
            <w:noProof/>
          </w:rPr>
          <w:t>3</w:t>
        </w:r>
        <w:r>
          <w:fldChar w:fldCharType="end"/>
        </w:r>
      </w:hyperlink>
    </w:p>
    <w:p w14:paraId="7566D5BD" w14:textId="77777777" w:rsidR="00E20142" w:rsidRDefault="00000000">
      <w:pPr>
        <w:pStyle w:val="afffffff0"/>
        <w:spacing w:after="468"/>
        <w:sectPr w:rsidR="00E20142">
          <w:headerReference w:type="even" r:id="rId16"/>
          <w:headerReference w:type="default" r:id="rId17"/>
          <w:footerReference w:type="even" r:id="rId18"/>
          <w:footerReference w:type="default" r:id="rId19"/>
          <w:pgSz w:w="11906" w:h="16838"/>
          <w:pgMar w:top="1928" w:right="1134" w:bottom="1134" w:left="1134" w:header="1418" w:footer="1134" w:gutter="284"/>
          <w:pgNumType w:fmt="upperRoman" w:start="1"/>
          <w:cols w:space="425"/>
          <w:formProt w:val="0"/>
          <w:docGrid w:type="lines" w:linePitch="312"/>
        </w:sectPr>
      </w:pPr>
      <w:r>
        <w:fldChar w:fldCharType="end"/>
      </w:r>
    </w:p>
    <w:p w14:paraId="0522BA3C" w14:textId="77777777" w:rsidR="00E20142" w:rsidRDefault="00000000">
      <w:pPr>
        <w:pStyle w:val="a6"/>
        <w:spacing w:before="900" w:after="468"/>
      </w:pPr>
      <w:bookmarkStart w:id="21" w:name="_Toc19451"/>
      <w:bookmarkStart w:id="22" w:name="BookMark2"/>
      <w:bookmarkEnd w:id="20"/>
      <w:r>
        <w:rPr>
          <w:rFonts w:hint="eastAsia"/>
          <w:spacing w:val="320"/>
        </w:rPr>
        <w:lastRenderedPageBreak/>
        <w:t>前</w:t>
      </w:r>
      <w:r>
        <w:rPr>
          <w:rFonts w:hint="eastAsia"/>
        </w:rPr>
        <w:t>言</w:t>
      </w:r>
      <w:bookmarkEnd w:id="21"/>
    </w:p>
    <w:p w14:paraId="204F4BF7" w14:textId="77777777" w:rsidR="00E20142" w:rsidRDefault="00000000">
      <w:pPr>
        <w:pStyle w:val="afffffb"/>
        <w:ind w:firstLine="420"/>
      </w:pPr>
      <w:r>
        <w:rPr>
          <w:rFonts w:hint="eastAsia"/>
        </w:rPr>
        <w:t>本文件按照GB/T 1.1-2020 《标准化工作导则 第1部分：标准化文件的结构和起草规则》的规定起草。</w:t>
      </w:r>
    </w:p>
    <w:p w14:paraId="1D22171A" w14:textId="77777777" w:rsidR="00E20142" w:rsidRDefault="00000000">
      <w:pPr>
        <w:pStyle w:val="afffffb"/>
        <w:ind w:firstLine="420"/>
      </w:pPr>
      <w:r>
        <w:rPr>
          <w:rFonts w:hint="eastAsia"/>
        </w:rPr>
        <w:t>本文件由山西省农业农村厅提出、组织实施和监督检查。</w:t>
      </w:r>
    </w:p>
    <w:p w14:paraId="3FDD0827" w14:textId="77777777" w:rsidR="00E20142" w:rsidRDefault="00000000">
      <w:pPr>
        <w:pStyle w:val="afffffb"/>
        <w:ind w:firstLine="420"/>
      </w:pPr>
      <w:r>
        <w:rPr>
          <w:rFonts w:hint="eastAsia"/>
        </w:rPr>
        <w:t>本文件由山西省市场监督管理局对标准的组织实施情况进行监督检查。</w:t>
      </w:r>
    </w:p>
    <w:p w14:paraId="1D8E937E" w14:textId="77777777" w:rsidR="00E20142" w:rsidRDefault="00000000">
      <w:pPr>
        <w:pStyle w:val="afffffb"/>
        <w:ind w:firstLine="420"/>
      </w:pPr>
      <w:r>
        <w:rPr>
          <w:rFonts w:hint="eastAsia"/>
        </w:rPr>
        <w:t>本文件由山西省农业标准化技术委员会归口。</w:t>
      </w:r>
    </w:p>
    <w:p w14:paraId="01BCFBA7" w14:textId="77777777" w:rsidR="00E20142" w:rsidRDefault="00000000">
      <w:pPr>
        <w:pStyle w:val="affffffffffff0"/>
        <w:ind w:firstLine="420"/>
        <w:rPr>
          <w:rFonts w:ascii="Times New Roman"/>
        </w:rPr>
      </w:pPr>
      <w:r>
        <w:rPr>
          <w:rFonts w:hint="eastAsia"/>
        </w:rPr>
        <w:t>本文件起草单位：</w:t>
      </w:r>
      <w:r>
        <w:rPr>
          <w:rFonts w:ascii="Times New Roman"/>
        </w:rPr>
        <w:t>山西农业大学</w:t>
      </w:r>
      <w:r>
        <w:rPr>
          <w:rFonts w:ascii="Times New Roman" w:hint="eastAsia"/>
        </w:rPr>
        <w:t>，曲沃县智慧</w:t>
      </w:r>
      <w:proofErr w:type="gramStart"/>
      <w:r>
        <w:rPr>
          <w:rFonts w:ascii="Times New Roman" w:hint="eastAsia"/>
        </w:rPr>
        <w:t>菜谷发展</w:t>
      </w:r>
      <w:proofErr w:type="gramEnd"/>
      <w:r>
        <w:rPr>
          <w:rFonts w:ascii="Times New Roman" w:hint="eastAsia"/>
        </w:rPr>
        <w:t>服务中心</w:t>
      </w:r>
      <w:r>
        <w:rPr>
          <w:rFonts w:ascii="Times New Roman"/>
        </w:rPr>
        <w:t>。</w:t>
      </w:r>
    </w:p>
    <w:p w14:paraId="4A0EF5F5" w14:textId="77777777" w:rsidR="00E20142" w:rsidRDefault="00000000">
      <w:pPr>
        <w:pStyle w:val="affffffffffff0"/>
        <w:ind w:firstLine="420"/>
      </w:pPr>
      <w:r>
        <w:rPr>
          <w:rFonts w:ascii="Times New Roman"/>
        </w:rPr>
        <w:t>本文件主要起草人：</w:t>
      </w:r>
      <w:r>
        <w:rPr>
          <w:rFonts w:ascii="Times New Roman" w:hint="eastAsia"/>
        </w:rPr>
        <w:t>梁燕平、焦彦生、</w:t>
      </w:r>
      <w:r>
        <w:rPr>
          <w:rFonts w:ascii="Times New Roman"/>
        </w:rPr>
        <w:t>杨俊强</w:t>
      </w:r>
      <w:r>
        <w:rPr>
          <w:rFonts w:ascii="Times New Roman" w:hint="eastAsia"/>
        </w:rPr>
        <w:t>、宋红霞、乔宁、吴越莉、臧巧路、李淑云、段小静、刘静、李曼、成研、田如霞。</w:t>
      </w:r>
    </w:p>
    <w:p w14:paraId="3AFE8C00" w14:textId="77777777" w:rsidR="00E20142" w:rsidRDefault="00E20142">
      <w:pPr>
        <w:pStyle w:val="afffffb"/>
        <w:ind w:firstLine="420"/>
        <w:sectPr w:rsidR="00E20142">
          <w:headerReference w:type="even" r:id="rId20"/>
          <w:headerReference w:type="default" r:id="rId21"/>
          <w:footerReference w:type="even" r:id="rId22"/>
          <w:footerReference w:type="default" r:id="rId23"/>
          <w:pgSz w:w="11906" w:h="16838"/>
          <w:pgMar w:top="1928" w:right="1134" w:bottom="1134" w:left="1134" w:header="1418" w:footer="1134" w:gutter="284"/>
          <w:pgNumType w:fmt="upperRoman"/>
          <w:cols w:space="425"/>
          <w:formProt w:val="0"/>
          <w:docGrid w:type="lines" w:linePitch="312"/>
        </w:sectPr>
      </w:pPr>
    </w:p>
    <w:p w14:paraId="524DBE3B" w14:textId="77777777" w:rsidR="00E20142" w:rsidRDefault="00E20142">
      <w:pPr>
        <w:spacing w:line="20" w:lineRule="exact"/>
        <w:jc w:val="center"/>
        <w:rPr>
          <w:rFonts w:ascii="黑体" w:eastAsia="黑体" w:hAnsi="黑体" w:hint="eastAsia"/>
          <w:sz w:val="32"/>
          <w:szCs w:val="32"/>
        </w:rPr>
      </w:pPr>
      <w:bookmarkStart w:id="23" w:name="BookMark4"/>
      <w:bookmarkEnd w:id="22"/>
    </w:p>
    <w:p w14:paraId="0B87BC4C" w14:textId="77777777" w:rsidR="00E20142" w:rsidRDefault="00E20142">
      <w:pPr>
        <w:spacing w:line="20" w:lineRule="exact"/>
        <w:jc w:val="center"/>
        <w:rPr>
          <w:rFonts w:ascii="黑体" w:eastAsia="黑体" w:hAnsi="黑体" w:hint="eastAsia"/>
          <w:sz w:val="32"/>
          <w:szCs w:val="32"/>
        </w:rPr>
      </w:pPr>
    </w:p>
    <w:bookmarkStart w:id="24" w:name="NEW_STAND_NAME" w:displacedByCustomXml="next"/>
    <w:sdt>
      <w:sdtPr>
        <w:tag w:val="NEW_STAND_NAME"/>
        <w:id w:val="595910757"/>
        <w:lock w:val="sdtLocked"/>
        <w:placeholder>
          <w:docPart w:val="76D0CC0F43464F9BA9E5C4DE8EF462FB"/>
        </w:placeholder>
      </w:sdtPr>
      <w:sdtContent>
        <w:p w14:paraId="714F616F" w14:textId="77777777" w:rsidR="00E20142" w:rsidRDefault="00000000">
          <w:pPr>
            <w:pStyle w:val="afffffffffe"/>
            <w:spacing w:beforeLines="100" w:before="312" w:afterLines="220" w:after="686"/>
            <w:rPr>
              <w:rFonts w:hint="eastAsia"/>
            </w:rPr>
          </w:pPr>
          <w:r>
            <w:rPr>
              <w:rFonts w:hint="eastAsia"/>
            </w:rPr>
            <w:t>麦茬复播辣椒栽培技术规程</w:t>
          </w:r>
        </w:p>
      </w:sdtContent>
    </w:sdt>
    <w:p w14:paraId="0D59D783" w14:textId="77777777" w:rsidR="00E20142" w:rsidRDefault="00000000">
      <w:pPr>
        <w:pStyle w:val="afff2"/>
        <w:spacing w:before="312" w:after="312"/>
      </w:pPr>
      <w:bookmarkStart w:id="25" w:name="_Toc26986771"/>
      <w:bookmarkStart w:id="26" w:name="_Toc26986530"/>
      <w:bookmarkStart w:id="27" w:name="_Toc24884211"/>
      <w:bookmarkStart w:id="28" w:name="_Toc24884218"/>
      <w:bookmarkStart w:id="29" w:name="_Toc26648465"/>
      <w:bookmarkStart w:id="30" w:name="_Toc17233333"/>
      <w:bookmarkStart w:id="31" w:name="_Toc97191423"/>
      <w:bookmarkStart w:id="32" w:name="_Toc179887310"/>
      <w:bookmarkStart w:id="33" w:name="_Toc26718930"/>
      <w:bookmarkStart w:id="34" w:name="_Toc17233325"/>
      <w:bookmarkStart w:id="35" w:name="_Toc19967"/>
      <w:bookmarkEnd w:id="24"/>
      <w:r>
        <w:rPr>
          <w:rFonts w:hint="eastAsia"/>
        </w:rPr>
        <w:t>范围</w:t>
      </w:r>
      <w:bookmarkEnd w:id="25"/>
      <w:bookmarkEnd w:id="26"/>
      <w:bookmarkEnd w:id="27"/>
      <w:bookmarkEnd w:id="28"/>
      <w:bookmarkEnd w:id="29"/>
      <w:bookmarkEnd w:id="30"/>
      <w:bookmarkEnd w:id="31"/>
      <w:bookmarkEnd w:id="32"/>
      <w:bookmarkEnd w:id="33"/>
      <w:bookmarkEnd w:id="34"/>
      <w:bookmarkEnd w:id="35"/>
    </w:p>
    <w:p w14:paraId="4AAD7D8D" w14:textId="77777777" w:rsidR="00E20142" w:rsidRDefault="00000000">
      <w:pPr>
        <w:pStyle w:val="afffffb"/>
        <w:ind w:firstLine="420"/>
        <w:rPr>
          <w:rFonts w:ascii="Times New Roman"/>
        </w:rPr>
      </w:pPr>
      <w:bookmarkStart w:id="36" w:name="_Toc24884219"/>
      <w:bookmarkStart w:id="37" w:name="_Toc26648466"/>
      <w:bookmarkStart w:id="38" w:name="_Toc17233326"/>
      <w:bookmarkStart w:id="39" w:name="_Toc24884212"/>
      <w:bookmarkStart w:id="40" w:name="_Toc17233334"/>
      <w:r>
        <w:rPr>
          <w:rFonts w:ascii="Times New Roman"/>
        </w:rPr>
        <w:t>本文件规定了麦茬复播辣椒的术语和定义、产地环境、育苗、整地、定植、田间管理、病虫害防治、采收、生产档案。</w:t>
      </w:r>
    </w:p>
    <w:p w14:paraId="7CB67691" w14:textId="77777777" w:rsidR="00E20142" w:rsidRDefault="00000000">
      <w:pPr>
        <w:pStyle w:val="afffffb"/>
        <w:ind w:firstLine="420"/>
        <w:rPr>
          <w:rFonts w:ascii="Times New Roman"/>
        </w:rPr>
      </w:pPr>
      <w:r>
        <w:rPr>
          <w:rFonts w:ascii="Times New Roman"/>
        </w:rPr>
        <w:t>本文件适用于麦茬复播辣椒栽培。</w:t>
      </w:r>
    </w:p>
    <w:p w14:paraId="7EEF8B8A" w14:textId="77777777" w:rsidR="00E20142" w:rsidRDefault="00000000">
      <w:pPr>
        <w:pStyle w:val="afff2"/>
        <w:spacing w:before="312" w:after="312"/>
        <w:rPr>
          <w:rFonts w:ascii="Times New Roman"/>
        </w:rPr>
      </w:pPr>
      <w:bookmarkStart w:id="41" w:name="_Toc26986772"/>
      <w:bookmarkStart w:id="42" w:name="_Toc97191424"/>
      <w:bookmarkStart w:id="43" w:name="_Toc179887311"/>
      <w:bookmarkStart w:id="44" w:name="_Toc24256"/>
      <w:bookmarkStart w:id="45" w:name="_Toc26986531"/>
      <w:bookmarkStart w:id="46" w:name="_Toc26718931"/>
      <w:r>
        <w:rPr>
          <w:rFonts w:ascii="Times New Roman"/>
        </w:rPr>
        <w:t>规范性引用文件</w:t>
      </w:r>
      <w:bookmarkEnd w:id="36"/>
      <w:bookmarkEnd w:id="37"/>
      <w:bookmarkEnd w:id="38"/>
      <w:bookmarkEnd w:id="39"/>
      <w:bookmarkEnd w:id="40"/>
      <w:bookmarkEnd w:id="41"/>
      <w:bookmarkEnd w:id="42"/>
      <w:bookmarkEnd w:id="43"/>
      <w:bookmarkEnd w:id="44"/>
      <w:bookmarkEnd w:id="45"/>
      <w:bookmarkEnd w:id="46"/>
    </w:p>
    <w:sdt>
      <w:sdtPr>
        <w:rPr>
          <w:rFonts w:ascii="Times New Roman"/>
        </w:rPr>
        <w:id w:val="715848253"/>
        <w:placeholder>
          <w:docPart w:val="FAF0FEA6A4B54A37A5A07D9D890580D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46C91881" w14:textId="77777777" w:rsidR="00E20142" w:rsidRDefault="00000000">
          <w:pPr>
            <w:pStyle w:val="afffffb"/>
            <w:ind w:firstLine="42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BBDF1F1" w14:textId="5B00DCD8" w:rsidR="00E20142" w:rsidRPr="00464033" w:rsidRDefault="00000000" w:rsidP="00B41DF5">
      <w:pPr>
        <w:pStyle w:val="afffffb"/>
        <w:ind w:firstLine="420"/>
        <w:rPr>
          <w:rFonts w:ascii="Times New Roman"/>
        </w:rPr>
      </w:pPr>
      <w:r w:rsidRPr="00464033">
        <w:rPr>
          <w:rFonts w:ascii="Times New Roman"/>
        </w:rPr>
        <w:t xml:space="preserve">GB/T 8321 </w:t>
      </w:r>
      <w:r w:rsidR="00245C71">
        <w:rPr>
          <w:rFonts w:ascii="Times New Roman" w:hint="eastAsia"/>
        </w:rPr>
        <w:t>（</w:t>
      </w:r>
      <w:r w:rsidRPr="00464033">
        <w:rPr>
          <w:rFonts w:ascii="Times New Roman"/>
        </w:rPr>
        <w:t>所有部分</w:t>
      </w:r>
      <w:r w:rsidR="00245C71">
        <w:rPr>
          <w:rFonts w:ascii="Times New Roman" w:hint="eastAsia"/>
        </w:rPr>
        <w:t>）</w:t>
      </w:r>
      <w:r w:rsidRPr="00464033">
        <w:rPr>
          <w:rFonts w:ascii="Times New Roman"/>
        </w:rPr>
        <w:t>农药合理使用准则</w:t>
      </w:r>
    </w:p>
    <w:p w14:paraId="30F785AA" w14:textId="77777777" w:rsidR="00E20142" w:rsidRPr="00464033" w:rsidRDefault="00000000" w:rsidP="00B41DF5">
      <w:pPr>
        <w:pStyle w:val="afffffb"/>
        <w:ind w:firstLine="420"/>
        <w:rPr>
          <w:rFonts w:ascii="Times New Roman"/>
        </w:rPr>
      </w:pPr>
      <w:r w:rsidRPr="00464033">
        <w:rPr>
          <w:rFonts w:ascii="Times New Roman"/>
        </w:rPr>
        <w:t xml:space="preserve">GB 16715.3 </w:t>
      </w:r>
      <w:r w:rsidRPr="00464033">
        <w:rPr>
          <w:rFonts w:ascii="Times New Roman"/>
        </w:rPr>
        <w:t>瓜菜作物种子</w:t>
      </w:r>
      <w:r w:rsidRPr="00464033">
        <w:rPr>
          <w:rFonts w:ascii="Times New Roman"/>
        </w:rPr>
        <w:t xml:space="preserve"> </w:t>
      </w:r>
      <w:r w:rsidRPr="00464033">
        <w:rPr>
          <w:rFonts w:ascii="Times New Roman"/>
        </w:rPr>
        <w:t>茄果类</w:t>
      </w:r>
    </w:p>
    <w:p w14:paraId="22CF9FCE" w14:textId="77777777" w:rsidR="00E20142" w:rsidRPr="00464033" w:rsidRDefault="00000000" w:rsidP="00B41DF5">
      <w:pPr>
        <w:pStyle w:val="afffffb"/>
        <w:ind w:firstLine="420"/>
        <w:rPr>
          <w:rFonts w:ascii="Times New Roman"/>
        </w:rPr>
      </w:pPr>
      <w:r w:rsidRPr="00464033">
        <w:rPr>
          <w:rFonts w:ascii="Times New Roman"/>
        </w:rPr>
        <w:t xml:space="preserve">GB/T 17187 </w:t>
      </w:r>
      <w:r w:rsidRPr="00464033">
        <w:rPr>
          <w:rFonts w:ascii="Times New Roman"/>
        </w:rPr>
        <w:t>滴灌设备</w:t>
      </w:r>
    </w:p>
    <w:p w14:paraId="12325B89" w14:textId="77777777" w:rsidR="00E20142" w:rsidRPr="00464033" w:rsidRDefault="00000000" w:rsidP="00B41DF5">
      <w:pPr>
        <w:pStyle w:val="afffffb"/>
        <w:ind w:firstLine="420"/>
        <w:rPr>
          <w:rFonts w:ascii="Times New Roman"/>
        </w:rPr>
      </w:pPr>
      <w:r w:rsidRPr="00464033">
        <w:rPr>
          <w:rFonts w:ascii="Times New Roman"/>
        </w:rPr>
        <w:t xml:space="preserve">GB/Z 26583 </w:t>
      </w:r>
      <w:r w:rsidRPr="00464033">
        <w:rPr>
          <w:rFonts w:ascii="Times New Roman"/>
        </w:rPr>
        <w:t>辣椒生产技术规范</w:t>
      </w:r>
    </w:p>
    <w:p w14:paraId="30EE4500" w14:textId="77777777" w:rsidR="00E20142" w:rsidRPr="00464033" w:rsidRDefault="00000000" w:rsidP="00B41DF5">
      <w:pPr>
        <w:pStyle w:val="afffffb"/>
        <w:ind w:firstLine="420"/>
        <w:rPr>
          <w:rFonts w:ascii="Times New Roman"/>
        </w:rPr>
      </w:pPr>
      <w:r w:rsidRPr="00464033">
        <w:rPr>
          <w:rFonts w:ascii="Times New Roman"/>
        </w:rPr>
        <w:t xml:space="preserve">GB/T 50363 </w:t>
      </w:r>
      <w:r w:rsidRPr="00464033">
        <w:rPr>
          <w:rFonts w:ascii="Times New Roman"/>
        </w:rPr>
        <w:t>节水灌溉工程技术规范</w:t>
      </w:r>
    </w:p>
    <w:p w14:paraId="3FD9ED9D" w14:textId="77777777" w:rsidR="00E20142" w:rsidRPr="00464033" w:rsidRDefault="00000000" w:rsidP="00B41DF5">
      <w:pPr>
        <w:pStyle w:val="afffffb"/>
        <w:ind w:firstLine="420"/>
        <w:rPr>
          <w:rFonts w:ascii="Times New Roman"/>
        </w:rPr>
      </w:pPr>
      <w:r w:rsidRPr="00464033">
        <w:rPr>
          <w:rFonts w:ascii="Times New Roman"/>
        </w:rPr>
        <w:t xml:space="preserve">NY/T 391 </w:t>
      </w:r>
      <w:r w:rsidRPr="00464033">
        <w:rPr>
          <w:rFonts w:ascii="Times New Roman"/>
        </w:rPr>
        <w:t>绿色食品</w:t>
      </w:r>
      <w:r w:rsidRPr="00464033">
        <w:rPr>
          <w:rFonts w:ascii="Times New Roman"/>
        </w:rPr>
        <w:t xml:space="preserve"> </w:t>
      </w:r>
      <w:r w:rsidRPr="00464033">
        <w:rPr>
          <w:rFonts w:ascii="Times New Roman"/>
        </w:rPr>
        <w:t>产地环境质量</w:t>
      </w:r>
    </w:p>
    <w:p w14:paraId="267D66FE" w14:textId="77777777" w:rsidR="00E20142" w:rsidRPr="00464033" w:rsidRDefault="00000000" w:rsidP="00B41DF5">
      <w:pPr>
        <w:pStyle w:val="afffffb"/>
        <w:ind w:firstLine="420"/>
        <w:rPr>
          <w:rFonts w:ascii="Times New Roman"/>
        </w:rPr>
      </w:pPr>
      <w:r w:rsidRPr="00464033">
        <w:rPr>
          <w:rFonts w:ascii="Times New Roman"/>
        </w:rPr>
        <w:t xml:space="preserve">NY/T 496 </w:t>
      </w:r>
      <w:r w:rsidRPr="00464033">
        <w:rPr>
          <w:rFonts w:ascii="Times New Roman"/>
        </w:rPr>
        <w:t>肥料合理使用准则</w:t>
      </w:r>
      <w:r w:rsidRPr="00464033">
        <w:rPr>
          <w:rFonts w:ascii="Times New Roman"/>
        </w:rPr>
        <w:t xml:space="preserve"> </w:t>
      </w:r>
      <w:r w:rsidRPr="00464033">
        <w:rPr>
          <w:rFonts w:ascii="Times New Roman"/>
        </w:rPr>
        <w:t>通则</w:t>
      </w:r>
    </w:p>
    <w:p w14:paraId="7223614D" w14:textId="77777777" w:rsidR="00E20142" w:rsidRPr="00464033" w:rsidRDefault="00000000" w:rsidP="00B41DF5">
      <w:pPr>
        <w:pStyle w:val="afffffb"/>
        <w:ind w:firstLine="420"/>
        <w:rPr>
          <w:rFonts w:ascii="Times New Roman"/>
        </w:rPr>
      </w:pPr>
      <w:r w:rsidRPr="00464033">
        <w:rPr>
          <w:rFonts w:ascii="Times New Roman"/>
        </w:rPr>
        <w:t xml:space="preserve">DB14/T 2032 </w:t>
      </w:r>
      <w:r w:rsidRPr="00464033">
        <w:rPr>
          <w:rFonts w:ascii="Times New Roman"/>
        </w:rPr>
        <w:t>露地辣椒施肥技术规程</w:t>
      </w:r>
    </w:p>
    <w:p w14:paraId="36B7CDB6" w14:textId="77777777" w:rsidR="00245C71" w:rsidRDefault="00000000" w:rsidP="00B41DF5">
      <w:pPr>
        <w:pStyle w:val="afffffb"/>
        <w:ind w:firstLine="420"/>
        <w:rPr>
          <w:rFonts w:ascii="Times New Roman"/>
        </w:rPr>
      </w:pPr>
      <w:r w:rsidRPr="00464033">
        <w:rPr>
          <w:rFonts w:ascii="Times New Roman"/>
        </w:rPr>
        <w:t xml:space="preserve">DB14/T 2033 </w:t>
      </w:r>
      <w:r w:rsidRPr="00464033">
        <w:rPr>
          <w:rFonts w:ascii="Times New Roman"/>
        </w:rPr>
        <w:t>露地辣椒主要病虫害综合防控技术规程</w:t>
      </w:r>
    </w:p>
    <w:p w14:paraId="5258A9E1" w14:textId="710DBA7A" w:rsidR="00E20142" w:rsidRPr="00464033" w:rsidRDefault="00245C71" w:rsidP="00B41DF5">
      <w:pPr>
        <w:pStyle w:val="afffffb"/>
        <w:ind w:firstLine="420"/>
        <w:rPr>
          <w:rFonts w:ascii="Times New Roman"/>
        </w:rPr>
      </w:pPr>
      <w:r w:rsidRPr="00245C71">
        <w:rPr>
          <w:rFonts w:ascii="Times New Roman" w:hint="eastAsia"/>
        </w:rPr>
        <w:t xml:space="preserve">DB61/T 1473 </w:t>
      </w:r>
      <w:r w:rsidRPr="00245C71">
        <w:rPr>
          <w:rFonts w:ascii="Times New Roman" w:hint="eastAsia"/>
        </w:rPr>
        <w:t>辣椒工厂化育苗技术规程</w:t>
      </w:r>
    </w:p>
    <w:p w14:paraId="2E79ED96" w14:textId="77777777" w:rsidR="00E20142" w:rsidRDefault="00000000">
      <w:pPr>
        <w:pStyle w:val="afff2"/>
        <w:spacing w:before="312" w:after="312"/>
        <w:rPr>
          <w:rFonts w:ascii="Times New Roman"/>
        </w:rPr>
      </w:pPr>
      <w:bookmarkStart w:id="47" w:name="_Toc179887312"/>
      <w:bookmarkStart w:id="48" w:name="_Toc21571"/>
      <w:bookmarkStart w:id="49" w:name="_Toc97191425"/>
      <w:r>
        <w:rPr>
          <w:rFonts w:ascii="Times New Roman"/>
          <w:szCs w:val="21"/>
        </w:rPr>
        <w:t>术语和定义</w:t>
      </w:r>
      <w:bookmarkEnd w:id="47"/>
      <w:bookmarkEnd w:id="48"/>
      <w:bookmarkEnd w:id="49"/>
    </w:p>
    <w:bookmarkStart w:id="50" w:name="_Toc26986532" w:displacedByCustomXml="next"/>
    <w:bookmarkEnd w:id="50" w:displacedByCustomXml="next"/>
    <w:sdt>
      <w:sdtPr>
        <w:rPr>
          <w:rFonts w:ascii="Times New Roman"/>
        </w:rPr>
        <w:id w:val="-1909835108"/>
        <w:placeholder>
          <w:docPart w:val="4C0F25D577844271BA57FD6B272BD7B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69C6CF6" w14:textId="77777777" w:rsidR="00E20142" w:rsidRDefault="00000000">
          <w:pPr>
            <w:pStyle w:val="afffffb"/>
            <w:ind w:firstLine="420"/>
            <w:rPr>
              <w:rFonts w:ascii="Times New Roman"/>
            </w:rPr>
          </w:pPr>
          <w:r>
            <w:rPr>
              <w:rFonts w:ascii="Times New Roman"/>
            </w:rPr>
            <w:t>下列术语和定义适用于本文件。</w:t>
          </w:r>
        </w:p>
      </w:sdtContent>
    </w:sdt>
    <w:p w14:paraId="0A0CC833" w14:textId="77777777" w:rsidR="00E20142" w:rsidRDefault="00E20142">
      <w:pPr>
        <w:pStyle w:val="affffffffffff0"/>
        <w:ind w:firstLine="436"/>
        <w:rPr>
          <w:rFonts w:ascii="Times New Roman"/>
          <w:w w:val="115"/>
          <w:sz w:val="19"/>
          <w:szCs w:val="19"/>
        </w:rPr>
      </w:pPr>
    </w:p>
    <w:p w14:paraId="27691429" w14:textId="77777777" w:rsidR="00E20142" w:rsidRDefault="00000000">
      <w:pPr>
        <w:pStyle w:val="afffffffffffa"/>
        <w:ind w:left="420" w:hangingChars="200" w:hanging="420"/>
        <w:rPr>
          <w:rFonts w:ascii="Times New Roman" w:eastAsia="黑体"/>
        </w:rPr>
      </w:pPr>
      <w:r>
        <w:rPr>
          <w:rFonts w:ascii="Times New Roman" w:eastAsia="黑体"/>
        </w:rPr>
        <w:br/>
      </w:r>
      <w:r>
        <w:rPr>
          <w:rFonts w:ascii="Times New Roman" w:eastAsia="黑体"/>
        </w:rPr>
        <w:t>麦茬复播辣椒</w:t>
      </w:r>
    </w:p>
    <w:p w14:paraId="05373540" w14:textId="77777777" w:rsidR="00E20142" w:rsidRDefault="00000000" w:rsidP="00B41DF5">
      <w:pPr>
        <w:pStyle w:val="afffffb"/>
        <w:ind w:firstLine="420"/>
        <w:rPr>
          <w:strike/>
        </w:rPr>
      </w:pPr>
      <w:r>
        <w:t>在山西省晋南、晋东南冬小麦收获后，定植</w:t>
      </w:r>
      <w:r w:rsidRPr="00B41DF5">
        <w:rPr>
          <w:rFonts w:hint="eastAsia"/>
        </w:rPr>
        <w:t>辣椒</w:t>
      </w:r>
      <w:r>
        <w:t>。</w:t>
      </w:r>
    </w:p>
    <w:p w14:paraId="32028F40" w14:textId="77777777" w:rsidR="00E20142" w:rsidRDefault="00000000">
      <w:pPr>
        <w:pStyle w:val="afff2"/>
        <w:spacing w:before="312" w:after="312"/>
        <w:rPr>
          <w:rFonts w:ascii="Times New Roman"/>
        </w:rPr>
      </w:pPr>
      <w:bookmarkStart w:id="51" w:name="_Toc30674"/>
      <w:bookmarkStart w:id="52" w:name="_Toc126100052"/>
      <w:bookmarkStart w:id="53" w:name="_Toc179887313"/>
      <w:r>
        <w:rPr>
          <w:rFonts w:ascii="Times New Roman"/>
        </w:rPr>
        <w:t>产地环境</w:t>
      </w:r>
      <w:bookmarkEnd w:id="51"/>
    </w:p>
    <w:p w14:paraId="273E4A2A" w14:textId="2ECA272F" w:rsidR="00E20142" w:rsidRDefault="00000000">
      <w:pPr>
        <w:pStyle w:val="afffffb"/>
        <w:ind w:firstLine="420"/>
        <w:rPr>
          <w:rFonts w:ascii="Times New Roman"/>
          <w:highlight w:val="magenta"/>
        </w:rPr>
      </w:pPr>
      <w:r>
        <w:rPr>
          <w:rFonts w:ascii="Times New Roman"/>
        </w:rPr>
        <w:t>产地环境应符合</w:t>
      </w:r>
      <w:r>
        <w:rPr>
          <w:rFonts w:ascii="Times New Roman"/>
        </w:rPr>
        <w:t xml:space="preserve">NY/T 391 </w:t>
      </w:r>
      <w:r>
        <w:rPr>
          <w:rFonts w:ascii="Times New Roman"/>
        </w:rPr>
        <w:t>的要求。</w:t>
      </w:r>
    </w:p>
    <w:p w14:paraId="1BB004C7" w14:textId="77777777" w:rsidR="00E20142" w:rsidRDefault="00000000">
      <w:pPr>
        <w:pStyle w:val="afff2"/>
        <w:spacing w:before="312" w:after="312"/>
        <w:rPr>
          <w:rFonts w:ascii="Times New Roman"/>
        </w:rPr>
      </w:pPr>
      <w:bookmarkStart w:id="54" w:name="_Toc20110"/>
      <w:r>
        <w:rPr>
          <w:rFonts w:ascii="Times New Roman"/>
        </w:rPr>
        <w:t>育苗</w:t>
      </w:r>
      <w:bookmarkEnd w:id="52"/>
      <w:bookmarkEnd w:id="53"/>
      <w:bookmarkEnd w:id="54"/>
    </w:p>
    <w:p w14:paraId="4AB3FFC3" w14:textId="77777777" w:rsidR="00E20142" w:rsidRDefault="00000000">
      <w:pPr>
        <w:pStyle w:val="afff3"/>
        <w:spacing w:before="156" w:after="156"/>
        <w:rPr>
          <w:rFonts w:ascii="Times New Roman"/>
        </w:rPr>
      </w:pPr>
      <w:bookmarkStart w:id="55" w:name="_Toc179887314"/>
      <w:bookmarkStart w:id="56" w:name="_Toc126100053"/>
      <w:r>
        <w:rPr>
          <w:rFonts w:ascii="Times New Roman"/>
        </w:rPr>
        <w:t>品种选择</w:t>
      </w:r>
      <w:bookmarkEnd w:id="55"/>
      <w:bookmarkEnd w:id="56"/>
    </w:p>
    <w:p w14:paraId="7667C1E4" w14:textId="77777777" w:rsidR="00E20142" w:rsidRPr="00464033" w:rsidRDefault="00000000" w:rsidP="00B41DF5">
      <w:pPr>
        <w:pStyle w:val="afffffb"/>
        <w:ind w:firstLine="459"/>
        <w:rPr>
          <w:rFonts w:ascii="Times New Roman"/>
          <w:w w:val="52"/>
          <w:sz w:val="20"/>
        </w:rPr>
      </w:pPr>
      <w:proofErr w:type="gramStart"/>
      <w:r w:rsidRPr="00464033">
        <w:rPr>
          <w:rFonts w:ascii="Times New Roman"/>
          <w:w w:val="110"/>
        </w:rPr>
        <w:lastRenderedPageBreak/>
        <w:t>选择熟性较早</w:t>
      </w:r>
      <w:proofErr w:type="gramEnd"/>
      <w:r w:rsidRPr="00464033">
        <w:rPr>
          <w:rFonts w:ascii="Times New Roman"/>
          <w:w w:val="110"/>
        </w:rPr>
        <w:t>、耐热耐湿性强、抗病耐瘠薄的鲜食或加工类型辣椒品种。所采用的辣椒种子应符合</w:t>
      </w:r>
      <w:r w:rsidRPr="00464033">
        <w:rPr>
          <w:rFonts w:ascii="Times New Roman"/>
          <w:w w:val="110"/>
        </w:rPr>
        <w:t xml:space="preserve">GB 16715.3 </w:t>
      </w:r>
      <w:r w:rsidRPr="00464033">
        <w:rPr>
          <w:rFonts w:ascii="Times New Roman"/>
          <w:w w:val="110"/>
          <w:sz w:val="19"/>
          <w:szCs w:val="19"/>
        </w:rPr>
        <w:t>中辣椒大田用种的质量要求</w:t>
      </w:r>
      <w:r w:rsidRPr="00464033">
        <w:rPr>
          <w:rFonts w:ascii="Times New Roman"/>
          <w:spacing w:val="-74"/>
          <w:w w:val="110"/>
          <w:sz w:val="19"/>
          <w:szCs w:val="19"/>
        </w:rPr>
        <w:t>。</w:t>
      </w:r>
    </w:p>
    <w:p w14:paraId="058630CE" w14:textId="77777777" w:rsidR="00E20142" w:rsidRDefault="00000000">
      <w:pPr>
        <w:pStyle w:val="afff3"/>
        <w:spacing w:before="156" w:after="156"/>
        <w:rPr>
          <w:rFonts w:ascii="Times New Roman"/>
          <w:w w:val="110"/>
        </w:rPr>
      </w:pPr>
      <w:bookmarkStart w:id="57" w:name="_Toc179887315"/>
      <w:bookmarkStart w:id="58" w:name="_Toc126100054"/>
      <w:r>
        <w:rPr>
          <w:rFonts w:ascii="Times New Roman"/>
          <w:w w:val="110"/>
        </w:rPr>
        <w:t>播种期</w:t>
      </w:r>
      <w:bookmarkEnd w:id="57"/>
      <w:bookmarkEnd w:id="58"/>
    </w:p>
    <w:p w14:paraId="080B14BF" w14:textId="77777777" w:rsidR="00E20142" w:rsidRDefault="00000000">
      <w:pPr>
        <w:pStyle w:val="afffffb"/>
        <w:ind w:firstLine="459"/>
        <w:rPr>
          <w:rFonts w:ascii="Times New Roman"/>
          <w:w w:val="110"/>
        </w:rPr>
      </w:pPr>
      <w:r>
        <w:rPr>
          <w:rFonts w:ascii="Times New Roman"/>
          <w:w w:val="110"/>
        </w:rPr>
        <w:t>冬小麦收获</w:t>
      </w:r>
      <w:r w:rsidRPr="00464033">
        <w:rPr>
          <w:rFonts w:ascii="Times New Roman"/>
          <w:w w:val="110"/>
        </w:rPr>
        <w:t>前</w:t>
      </w:r>
      <w:r w:rsidRPr="00464033">
        <w:rPr>
          <w:rFonts w:ascii="Times New Roman"/>
          <w:w w:val="110"/>
        </w:rPr>
        <w:t>50 d</w:t>
      </w:r>
      <w:r w:rsidRPr="00464033">
        <w:rPr>
          <w:rFonts w:ascii="Times New Roman"/>
          <w:w w:val="110"/>
        </w:rPr>
        <w:t>～</w:t>
      </w:r>
      <w:r w:rsidRPr="00464033">
        <w:rPr>
          <w:rFonts w:ascii="Times New Roman"/>
          <w:w w:val="110"/>
        </w:rPr>
        <w:t>60 d</w:t>
      </w:r>
      <w:r>
        <w:rPr>
          <w:rFonts w:ascii="Times New Roman"/>
          <w:w w:val="110"/>
        </w:rPr>
        <w:t>开始播种。</w:t>
      </w:r>
    </w:p>
    <w:p w14:paraId="2C27A8EC" w14:textId="77777777" w:rsidR="00E20142" w:rsidRDefault="00000000">
      <w:pPr>
        <w:pStyle w:val="afff3"/>
        <w:spacing w:before="156" w:after="156"/>
        <w:rPr>
          <w:rFonts w:ascii="Times New Roman"/>
          <w:w w:val="110"/>
        </w:rPr>
      </w:pPr>
      <w:bookmarkStart w:id="59" w:name="_Toc179887316"/>
      <w:bookmarkStart w:id="60" w:name="_Toc126100055"/>
      <w:r>
        <w:rPr>
          <w:rFonts w:ascii="Times New Roman"/>
          <w:w w:val="110"/>
        </w:rPr>
        <w:t>育苗</w:t>
      </w:r>
      <w:bookmarkEnd w:id="59"/>
      <w:bookmarkEnd w:id="60"/>
      <w:r>
        <w:rPr>
          <w:rFonts w:ascii="Times New Roman"/>
          <w:w w:val="110"/>
        </w:rPr>
        <w:t>管理</w:t>
      </w:r>
    </w:p>
    <w:p w14:paraId="08882ECB" w14:textId="77777777" w:rsidR="00E20142" w:rsidRDefault="00000000" w:rsidP="00B41DF5">
      <w:pPr>
        <w:pStyle w:val="afffffb"/>
        <w:ind w:firstLine="420"/>
        <w:rPr>
          <w:w w:val="110"/>
        </w:rPr>
      </w:pPr>
      <w:r>
        <w:t>育苗管理参照</w:t>
      </w:r>
      <w:r w:rsidRPr="00464033">
        <w:rPr>
          <w:rFonts w:ascii="Times New Roman"/>
        </w:rPr>
        <w:t xml:space="preserve">DB61/T 1473 </w:t>
      </w:r>
      <w:r w:rsidRPr="00464033">
        <w:rPr>
          <w:rFonts w:ascii="Times New Roman"/>
        </w:rPr>
        <w:t>辣椒</w:t>
      </w:r>
      <w:r>
        <w:t>工厂化育苗技术规程。</w:t>
      </w:r>
    </w:p>
    <w:p w14:paraId="6B77D90A" w14:textId="77777777" w:rsidR="00E20142" w:rsidRDefault="00000000">
      <w:pPr>
        <w:pStyle w:val="afff3"/>
        <w:spacing w:before="156" w:after="156"/>
        <w:rPr>
          <w:rFonts w:ascii="Times New Roman"/>
          <w:w w:val="110"/>
        </w:rPr>
      </w:pPr>
      <w:bookmarkStart w:id="61" w:name="_Toc179887317"/>
      <w:bookmarkStart w:id="62" w:name="_Toc126100056"/>
      <w:r>
        <w:rPr>
          <w:rFonts w:ascii="Times New Roman"/>
          <w:w w:val="110"/>
        </w:rPr>
        <w:t>壮苗指标</w:t>
      </w:r>
      <w:bookmarkEnd w:id="61"/>
      <w:bookmarkEnd w:id="62"/>
    </w:p>
    <w:p w14:paraId="6FCE56C8" w14:textId="77777777" w:rsidR="00E20142" w:rsidRDefault="00000000" w:rsidP="00B41DF5">
      <w:pPr>
        <w:pStyle w:val="afffffb"/>
        <w:ind w:firstLine="420"/>
      </w:pPr>
      <w:bookmarkStart w:id="63" w:name="_Toc179887318"/>
      <w:bookmarkStart w:id="64" w:name="_Toc126100057"/>
      <w:r>
        <w:t>壮苗要求</w:t>
      </w:r>
      <w:r w:rsidRPr="00464033">
        <w:rPr>
          <w:rFonts w:ascii="Times New Roman"/>
        </w:rPr>
        <w:t>株高</w:t>
      </w:r>
      <w:r w:rsidRPr="00464033">
        <w:rPr>
          <w:rFonts w:ascii="Times New Roman"/>
        </w:rPr>
        <w:t>16 cm</w:t>
      </w:r>
      <w:r w:rsidRPr="00464033">
        <w:rPr>
          <w:rFonts w:ascii="Times New Roman"/>
        </w:rPr>
        <w:t>～</w:t>
      </w:r>
      <w:r w:rsidRPr="00464033">
        <w:rPr>
          <w:rFonts w:ascii="Times New Roman"/>
        </w:rPr>
        <w:t>20 cm</w:t>
      </w:r>
      <w:r w:rsidRPr="00464033">
        <w:rPr>
          <w:rFonts w:ascii="Times New Roman"/>
        </w:rPr>
        <w:t>，真叶</w:t>
      </w:r>
      <w:r w:rsidRPr="00464033">
        <w:rPr>
          <w:rFonts w:ascii="Times New Roman"/>
        </w:rPr>
        <w:t xml:space="preserve">12 </w:t>
      </w:r>
      <w:r w:rsidRPr="00464033">
        <w:rPr>
          <w:rFonts w:ascii="Times New Roman"/>
        </w:rPr>
        <w:t>片左右，茎粗</w:t>
      </w:r>
      <w:r w:rsidRPr="00464033">
        <w:rPr>
          <w:rFonts w:ascii="Times New Roman"/>
        </w:rPr>
        <w:t>0.40 mm</w:t>
      </w:r>
      <w:r w:rsidRPr="00464033">
        <w:rPr>
          <w:rFonts w:ascii="Times New Roman"/>
        </w:rPr>
        <w:t>左右，叶色深绿、茎杆粗壮、节间短、根系洁白、无病虫害、无机械损伤</w:t>
      </w:r>
      <w:r>
        <w:t>。</w:t>
      </w:r>
    </w:p>
    <w:p w14:paraId="59E42420" w14:textId="77777777" w:rsidR="00E20142" w:rsidRDefault="00000000">
      <w:pPr>
        <w:pStyle w:val="afff2"/>
        <w:spacing w:before="312" w:after="312"/>
        <w:rPr>
          <w:rFonts w:ascii="Times New Roman"/>
          <w:w w:val="110"/>
        </w:rPr>
      </w:pPr>
      <w:bookmarkStart w:id="65" w:name="_Toc23823"/>
      <w:r>
        <w:rPr>
          <w:rFonts w:ascii="Times New Roman"/>
          <w:w w:val="110"/>
        </w:rPr>
        <w:t>整地</w:t>
      </w:r>
      <w:bookmarkEnd w:id="63"/>
      <w:bookmarkEnd w:id="64"/>
      <w:bookmarkEnd w:id="65"/>
    </w:p>
    <w:p w14:paraId="204AC801" w14:textId="59416C03" w:rsidR="00E20142" w:rsidRDefault="00000000" w:rsidP="00B41DF5">
      <w:pPr>
        <w:pStyle w:val="afffffb"/>
        <w:ind w:firstLine="459"/>
      </w:pPr>
      <w:r>
        <w:rPr>
          <w:w w:val="110"/>
        </w:rPr>
        <w:t>冬小麦收</w:t>
      </w:r>
      <w:r w:rsidRPr="00464033">
        <w:rPr>
          <w:rFonts w:ascii="Times New Roman"/>
          <w:w w:val="110"/>
        </w:rPr>
        <w:t>获后，</w:t>
      </w:r>
      <w:r w:rsidRPr="00464033">
        <w:rPr>
          <w:rFonts w:ascii="Times New Roman"/>
        </w:rPr>
        <w:t>及时清洁田园</w:t>
      </w:r>
      <w:r w:rsidRPr="00464033">
        <w:rPr>
          <w:rFonts w:ascii="Times New Roman"/>
          <w:w w:val="110"/>
        </w:rPr>
        <w:t>。视土壤墒情浇水，每</w:t>
      </w:r>
      <w:r w:rsidRPr="00464033">
        <w:rPr>
          <w:rFonts w:ascii="Times New Roman"/>
          <w:w w:val="110"/>
        </w:rPr>
        <w:t>666.7 m</w:t>
      </w:r>
      <w:r w:rsidRPr="00464033">
        <w:rPr>
          <w:rFonts w:ascii="Times New Roman"/>
          <w:w w:val="110"/>
          <w:vertAlign w:val="superscript"/>
        </w:rPr>
        <w:t>2</w:t>
      </w:r>
      <w:r w:rsidRPr="00464033">
        <w:rPr>
          <w:rFonts w:ascii="Times New Roman"/>
          <w:w w:val="110"/>
        </w:rPr>
        <w:t>施</w:t>
      </w:r>
      <w:r w:rsidRPr="00464033">
        <w:rPr>
          <w:rFonts w:ascii="Times New Roman"/>
          <w:sz w:val="20"/>
          <w:lang w:bidi="ar"/>
        </w:rPr>
        <w:t>生物有机肥</w:t>
      </w:r>
      <w:r w:rsidRPr="00464033">
        <w:rPr>
          <w:rFonts w:ascii="Times New Roman"/>
          <w:sz w:val="20"/>
          <w:lang w:bidi="ar"/>
        </w:rPr>
        <w:t>500 kg</w:t>
      </w:r>
      <w:r w:rsidRPr="00464033">
        <w:rPr>
          <w:rFonts w:ascii="Times New Roman"/>
          <w:sz w:val="20"/>
          <w:lang w:bidi="ar"/>
        </w:rPr>
        <w:t>～</w:t>
      </w:r>
      <w:r w:rsidRPr="00464033">
        <w:rPr>
          <w:rFonts w:ascii="Times New Roman"/>
          <w:sz w:val="20"/>
          <w:lang w:bidi="ar"/>
        </w:rPr>
        <w:t>800 kg</w:t>
      </w:r>
      <w:r w:rsidRPr="00464033">
        <w:rPr>
          <w:rFonts w:ascii="Times New Roman"/>
          <w:sz w:val="20"/>
          <w:lang w:bidi="ar"/>
        </w:rPr>
        <w:t>，</w:t>
      </w:r>
      <w:r w:rsidRPr="00464033">
        <w:rPr>
          <w:rFonts w:ascii="Times New Roman"/>
          <w:w w:val="110"/>
        </w:rPr>
        <w:t>复合肥</w:t>
      </w:r>
      <w:r w:rsidRPr="00464033">
        <w:rPr>
          <w:rFonts w:ascii="Times New Roman"/>
          <w:w w:val="110"/>
        </w:rPr>
        <w:t>(NPK</w:t>
      </w:r>
      <w:r w:rsidRPr="00464033">
        <w:rPr>
          <w:rFonts w:ascii="Times New Roman"/>
          <w:w w:val="110"/>
        </w:rPr>
        <w:t>：</w:t>
      </w:r>
      <w:r w:rsidRPr="00464033">
        <w:rPr>
          <w:rFonts w:ascii="Times New Roman"/>
          <w:w w:val="110"/>
        </w:rPr>
        <w:t>17-17-17) 40 kg</w:t>
      </w:r>
      <w:r w:rsidRPr="00464033">
        <w:rPr>
          <w:rFonts w:ascii="Times New Roman"/>
          <w:w w:val="110"/>
        </w:rPr>
        <w:t>、尿素</w:t>
      </w:r>
      <w:r w:rsidRPr="00464033">
        <w:rPr>
          <w:rFonts w:ascii="Times New Roman"/>
          <w:w w:val="110"/>
        </w:rPr>
        <w:t>20 kg</w:t>
      </w:r>
      <w:r w:rsidRPr="00464033">
        <w:rPr>
          <w:rFonts w:ascii="Times New Roman"/>
          <w:w w:val="110"/>
        </w:rPr>
        <w:t>作为基肥，所</w:t>
      </w:r>
      <w:r w:rsidRPr="00464033">
        <w:rPr>
          <w:rFonts w:ascii="Times New Roman"/>
        </w:rPr>
        <w:t>用肥料符合</w:t>
      </w:r>
      <w:r w:rsidRPr="00464033">
        <w:rPr>
          <w:rFonts w:ascii="Times New Roman"/>
        </w:rPr>
        <w:t>NY/T</w:t>
      </w:r>
      <w:r w:rsidR="00464033">
        <w:rPr>
          <w:rFonts w:ascii="Times New Roman" w:hint="eastAsia"/>
        </w:rPr>
        <w:t xml:space="preserve"> </w:t>
      </w:r>
      <w:r w:rsidRPr="00464033">
        <w:rPr>
          <w:rFonts w:ascii="Times New Roman"/>
        </w:rPr>
        <w:t xml:space="preserve">496 </w:t>
      </w:r>
      <w:r w:rsidRPr="00464033">
        <w:rPr>
          <w:rFonts w:ascii="Times New Roman"/>
        </w:rPr>
        <w:t>规定。耕翻后整地起垄，</w:t>
      </w:r>
      <w:proofErr w:type="gramStart"/>
      <w:r w:rsidRPr="00464033">
        <w:rPr>
          <w:rFonts w:ascii="Times New Roman"/>
        </w:rPr>
        <w:t>垄宽</w:t>
      </w:r>
      <w:proofErr w:type="gramEnd"/>
      <w:r w:rsidRPr="00464033">
        <w:rPr>
          <w:rFonts w:ascii="Times New Roman"/>
        </w:rPr>
        <w:t>40 cm</w:t>
      </w:r>
      <w:r w:rsidRPr="00464033">
        <w:rPr>
          <w:rFonts w:ascii="Times New Roman"/>
        </w:rPr>
        <w:t>，</w:t>
      </w:r>
      <w:proofErr w:type="gramStart"/>
      <w:r w:rsidRPr="00464033">
        <w:rPr>
          <w:rFonts w:ascii="Times New Roman"/>
        </w:rPr>
        <w:t>垄高</w:t>
      </w:r>
      <w:proofErr w:type="gramEnd"/>
      <w:r w:rsidRPr="00464033">
        <w:rPr>
          <w:rFonts w:ascii="Times New Roman"/>
        </w:rPr>
        <w:t>20 cm</w:t>
      </w:r>
      <w:r w:rsidRPr="00464033">
        <w:rPr>
          <w:rFonts w:ascii="Times New Roman"/>
        </w:rPr>
        <w:t>，</w:t>
      </w:r>
      <w:proofErr w:type="gramStart"/>
      <w:r w:rsidRPr="00464033">
        <w:rPr>
          <w:rFonts w:ascii="Times New Roman"/>
        </w:rPr>
        <w:t>垄距</w:t>
      </w:r>
      <w:proofErr w:type="gramEnd"/>
      <w:r w:rsidRPr="00464033">
        <w:rPr>
          <w:rFonts w:ascii="Times New Roman"/>
        </w:rPr>
        <w:t>100 c</w:t>
      </w:r>
      <w:r w:rsidRPr="00464033">
        <w:rPr>
          <w:rFonts w:ascii="Times New Roman"/>
          <w:w w:val="110"/>
        </w:rPr>
        <w:t>m</w:t>
      </w:r>
      <w:r w:rsidRPr="00464033">
        <w:rPr>
          <w:rFonts w:ascii="Times New Roman"/>
          <w:w w:val="110"/>
        </w:rPr>
        <w:t>，铺双色地膜。采用滴灌灌溉的，</w:t>
      </w:r>
      <w:r w:rsidRPr="00464033">
        <w:rPr>
          <w:rFonts w:ascii="Times New Roman"/>
          <w:kern w:val="2"/>
          <w:szCs w:val="21"/>
        </w:rPr>
        <w:t>每</w:t>
      </w:r>
      <w:r w:rsidRPr="00464033">
        <w:rPr>
          <w:rFonts w:ascii="Times New Roman"/>
        </w:rPr>
        <w:t>垄铺设</w:t>
      </w:r>
      <w:r w:rsidRPr="00464033">
        <w:rPr>
          <w:rFonts w:ascii="Times New Roman"/>
        </w:rPr>
        <w:t xml:space="preserve">2 </w:t>
      </w:r>
      <w:r w:rsidRPr="00464033">
        <w:rPr>
          <w:rFonts w:ascii="Times New Roman"/>
        </w:rPr>
        <w:t>道滴灌带，滴灌设备符合</w:t>
      </w:r>
      <w:r w:rsidRPr="00464033">
        <w:rPr>
          <w:rFonts w:ascii="Times New Roman"/>
        </w:rPr>
        <w:t xml:space="preserve">GB/T 17187 </w:t>
      </w:r>
      <w:r w:rsidRPr="00464033">
        <w:rPr>
          <w:rFonts w:ascii="Times New Roman"/>
        </w:rPr>
        <w:t>中的要求，</w:t>
      </w:r>
      <w:r w:rsidRPr="00464033">
        <w:rPr>
          <w:rFonts w:ascii="Times New Roman"/>
          <w:w w:val="110"/>
        </w:rPr>
        <w:t>滴灌设施的安装参照</w:t>
      </w:r>
      <w:r w:rsidRPr="00464033">
        <w:rPr>
          <w:rFonts w:ascii="Times New Roman"/>
        </w:rPr>
        <w:t xml:space="preserve">GB/T 50363 </w:t>
      </w:r>
      <w:r w:rsidRPr="00464033">
        <w:rPr>
          <w:rFonts w:ascii="Times New Roman"/>
        </w:rPr>
        <w:t>规</w:t>
      </w:r>
      <w:r>
        <w:t>定</w:t>
      </w:r>
      <w:r>
        <w:rPr>
          <w:w w:val="110"/>
        </w:rPr>
        <w:t>。</w:t>
      </w:r>
    </w:p>
    <w:p w14:paraId="6FE782CF" w14:textId="77777777" w:rsidR="00E20142" w:rsidRDefault="00000000">
      <w:pPr>
        <w:pStyle w:val="afff2"/>
        <w:spacing w:before="312" w:after="312"/>
        <w:rPr>
          <w:rFonts w:ascii="Times New Roman"/>
          <w:w w:val="110"/>
        </w:rPr>
      </w:pPr>
      <w:bookmarkStart w:id="66" w:name="_Toc13470"/>
      <w:r>
        <w:rPr>
          <w:rFonts w:ascii="Times New Roman"/>
          <w:w w:val="110"/>
        </w:rPr>
        <w:t>定植</w:t>
      </w:r>
      <w:bookmarkEnd w:id="66"/>
    </w:p>
    <w:p w14:paraId="1F924519" w14:textId="77777777" w:rsidR="00E20142" w:rsidRDefault="00000000">
      <w:pPr>
        <w:pStyle w:val="afff3"/>
        <w:spacing w:before="156" w:after="156"/>
        <w:rPr>
          <w:rFonts w:ascii="Times New Roman"/>
          <w:w w:val="110"/>
        </w:rPr>
      </w:pPr>
      <w:bookmarkStart w:id="67" w:name="_Toc179887320"/>
      <w:bookmarkStart w:id="68" w:name="_Toc126100059"/>
      <w:r>
        <w:rPr>
          <w:rFonts w:ascii="Times New Roman"/>
          <w:w w:val="110"/>
        </w:rPr>
        <w:t>时间</w:t>
      </w:r>
      <w:bookmarkEnd w:id="67"/>
      <w:bookmarkEnd w:id="68"/>
    </w:p>
    <w:p w14:paraId="49719A56" w14:textId="77777777" w:rsidR="00E20142" w:rsidRDefault="00000000" w:rsidP="00B41DF5">
      <w:pPr>
        <w:pStyle w:val="afffffb"/>
        <w:ind w:firstLine="459"/>
        <w:rPr>
          <w:w w:val="110"/>
        </w:rPr>
      </w:pPr>
      <w:r w:rsidRPr="00464033">
        <w:rPr>
          <w:rFonts w:ascii="Times New Roman"/>
          <w:noProof/>
          <w:w w:val="110"/>
        </w:rPr>
        <w:drawing>
          <wp:anchor distT="0" distB="0" distL="114300" distR="114300" simplePos="0" relativeHeight="251661312" behindDoc="0" locked="0" layoutInCell="1" allowOverlap="1" wp14:anchorId="37DDF57A" wp14:editId="591F1EAA">
            <wp:simplePos x="0" y="0"/>
            <wp:positionH relativeFrom="page">
              <wp:posOffset>7516495</wp:posOffset>
            </wp:positionH>
            <wp:positionV relativeFrom="paragraph">
              <wp:posOffset>132080</wp:posOffset>
            </wp:positionV>
            <wp:extent cx="43180" cy="4416425"/>
            <wp:effectExtent l="0" t="0" r="0" b="3175"/>
            <wp:wrapNone/>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3180" cy="4416425"/>
                    </a:xfrm>
                    <a:prstGeom prst="rect">
                      <a:avLst/>
                    </a:prstGeom>
                    <a:noFill/>
                    <a:ln>
                      <a:noFill/>
                    </a:ln>
                  </pic:spPr>
                </pic:pic>
              </a:graphicData>
            </a:graphic>
          </wp:anchor>
        </w:drawing>
      </w:r>
      <w:r w:rsidRPr="00464033">
        <w:rPr>
          <w:rFonts w:ascii="Times New Roman"/>
          <w:w w:val="110"/>
        </w:rPr>
        <w:t>在</w:t>
      </w:r>
      <w:r w:rsidRPr="00464033">
        <w:rPr>
          <w:rFonts w:ascii="Times New Roman"/>
          <w:w w:val="110"/>
        </w:rPr>
        <w:t>6</w:t>
      </w:r>
      <w:r w:rsidRPr="00464033">
        <w:rPr>
          <w:rFonts w:ascii="Times New Roman"/>
          <w:w w:val="110"/>
        </w:rPr>
        <w:t>月</w:t>
      </w:r>
      <w:r w:rsidRPr="00464033">
        <w:rPr>
          <w:rFonts w:ascii="Times New Roman"/>
          <w:w w:val="110"/>
        </w:rPr>
        <w:t>5</w:t>
      </w:r>
      <w:r w:rsidRPr="00464033">
        <w:rPr>
          <w:rFonts w:ascii="Times New Roman"/>
          <w:w w:val="110"/>
        </w:rPr>
        <w:t>日～</w:t>
      </w:r>
      <w:r w:rsidRPr="00464033">
        <w:rPr>
          <w:rFonts w:ascii="Times New Roman"/>
          <w:w w:val="110"/>
        </w:rPr>
        <w:t>6</w:t>
      </w:r>
      <w:r w:rsidRPr="00464033">
        <w:rPr>
          <w:rFonts w:ascii="Times New Roman"/>
          <w:w w:val="110"/>
        </w:rPr>
        <w:t>月</w:t>
      </w:r>
      <w:r w:rsidRPr="00464033">
        <w:rPr>
          <w:rFonts w:ascii="Times New Roman"/>
          <w:w w:val="110"/>
        </w:rPr>
        <w:t>15</w:t>
      </w:r>
      <w:r w:rsidRPr="00464033">
        <w:rPr>
          <w:rFonts w:ascii="Times New Roman"/>
          <w:w w:val="110"/>
        </w:rPr>
        <w:t>日冬小麦收获后进行，定植期尽可能提早，定植尽量在晴天下午</w:t>
      </w:r>
      <w:r w:rsidRPr="00464033">
        <w:rPr>
          <w:rFonts w:ascii="Times New Roman"/>
          <w:w w:val="110"/>
        </w:rPr>
        <w:t>6</w:t>
      </w:r>
      <w:r w:rsidRPr="00464033">
        <w:rPr>
          <w:rFonts w:ascii="Times New Roman"/>
          <w:w w:val="110"/>
        </w:rPr>
        <w:t>时后或阴天时进行</w:t>
      </w:r>
      <w:r>
        <w:rPr>
          <w:w w:val="110"/>
        </w:rPr>
        <w:t>。</w:t>
      </w:r>
    </w:p>
    <w:p w14:paraId="263AAF4F" w14:textId="77777777" w:rsidR="00E20142" w:rsidRDefault="00000000">
      <w:pPr>
        <w:pStyle w:val="afff3"/>
        <w:spacing w:before="156" w:after="156"/>
        <w:rPr>
          <w:rFonts w:ascii="Times New Roman"/>
          <w:w w:val="110"/>
        </w:rPr>
      </w:pPr>
      <w:bookmarkStart w:id="69" w:name="_Toc126100060"/>
      <w:bookmarkStart w:id="70" w:name="_Toc179887321"/>
      <w:r>
        <w:rPr>
          <w:rFonts w:ascii="Times New Roman"/>
          <w:w w:val="110"/>
        </w:rPr>
        <w:t>方法</w:t>
      </w:r>
      <w:bookmarkEnd w:id="69"/>
      <w:bookmarkEnd w:id="70"/>
    </w:p>
    <w:p w14:paraId="346429EA" w14:textId="37ED293D" w:rsidR="00E20142" w:rsidRPr="00464033" w:rsidRDefault="00000000" w:rsidP="00B41DF5">
      <w:pPr>
        <w:pStyle w:val="afffffb"/>
        <w:ind w:firstLine="459"/>
        <w:rPr>
          <w:rFonts w:ascii="Times New Roman"/>
          <w:w w:val="110"/>
        </w:rPr>
      </w:pPr>
      <w:bookmarkStart w:id="71" w:name="_Hlk179932354"/>
      <w:r w:rsidRPr="00464033">
        <w:rPr>
          <w:rFonts w:ascii="Times New Roman"/>
          <w:w w:val="110"/>
        </w:rPr>
        <w:t>采用移苗器或小型</w:t>
      </w:r>
      <w:proofErr w:type="gramStart"/>
      <w:r w:rsidRPr="00464033">
        <w:rPr>
          <w:rFonts w:ascii="Times New Roman"/>
          <w:w w:val="110"/>
        </w:rPr>
        <w:t>穴盘苗定植机定植</w:t>
      </w:r>
      <w:proofErr w:type="gramEnd"/>
      <w:r w:rsidRPr="00464033">
        <w:rPr>
          <w:rFonts w:ascii="Times New Roman"/>
          <w:w w:val="110"/>
        </w:rPr>
        <w:t>。每垄</w:t>
      </w:r>
      <w:r w:rsidRPr="00464033">
        <w:rPr>
          <w:rFonts w:ascii="Times New Roman"/>
          <w:w w:val="110"/>
        </w:rPr>
        <w:t xml:space="preserve">2 </w:t>
      </w:r>
      <w:r w:rsidRPr="00464033">
        <w:rPr>
          <w:rFonts w:ascii="Times New Roman"/>
          <w:w w:val="110"/>
        </w:rPr>
        <w:t>行，单株错位打孔定植。</w:t>
      </w:r>
    </w:p>
    <w:p w14:paraId="01A8C30A" w14:textId="55464EB9" w:rsidR="00E20142" w:rsidRDefault="00464033" w:rsidP="00464033">
      <w:pPr>
        <w:pStyle w:val="afff3"/>
        <w:spacing w:before="156" w:after="156"/>
        <w:rPr>
          <w:w w:val="110"/>
        </w:rPr>
      </w:pPr>
      <w:r w:rsidRPr="00464033">
        <w:rPr>
          <w:w w:val="110"/>
        </w:rPr>
        <w:t>密度</w:t>
      </w:r>
    </w:p>
    <w:p w14:paraId="424EFF9E" w14:textId="77777777" w:rsidR="00E20142" w:rsidRPr="00464033" w:rsidRDefault="00000000" w:rsidP="00B41DF5">
      <w:pPr>
        <w:pStyle w:val="afffffb"/>
        <w:ind w:firstLine="459"/>
        <w:rPr>
          <w:rFonts w:ascii="Times New Roman"/>
          <w:w w:val="110"/>
        </w:rPr>
      </w:pPr>
      <w:proofErr w:type="gramStart"/>
      <w:r w:rsidRPr="00464033">
        <w:rPr>
          <w:rFonts w:ascii="Times New Roman"/>
          <w:w w:val="110"/>
        </w:rPr>
        <w:t>单垄双行</w:t>
      </w:r>
      <w:proofErr w:type="gramEnd"/>
      <w:r w:rsidRPr="00464033">
        <w:rPr>
          <w:rFonts w:ascii="Times New Roman"/>
          <w:w w:val="110"/>
        </w:rPr>
        <w:t>栽培，株距</w:t>
      </w:r>
      <w:r w:rsidRPr="00464033">
        <w:rPr>
          <w:rFonts w:ascii="Times New Roman"/>
          <w:w w:val="110"/>
        </w:rPr>
        <w:t>20 cm</w:t>
      </w:r>
      <w:r w:rsidRPr="00464033">
        <w:rPr>
          <w:rFonts w:ascii="Times New Roman"/>
          <w:w w:val="110"/>
        </w:rPr>
        <w:t>～</w:t>
      </w:r>
      <w:r w:rsidRPr="00464033">
        <w:rPr>
          <w:rFonts w:ascii="Times New Roman"/>
          <w:w w:val="110"/>
        </w:rPr>
        <w:t>28 cm</w:t>
      </w:r>
      <w:r w:rsidRPr="00464033">
        <w:rPr>
          <w:rFonts w:ascii="Times New Roman"/>
          <w:w w:val="110"/>
        </w:rPr>
        <w:t>，</w:t>
      </w:r>
      <w:bookmarkStart w:id="72" w:name="_Hlk179930920"/>
      <w:r w:rsidRPr="00464033">
        <w:rPr>
          <w:rFonts w:ascii="Times New Roman"/>
          <w:w w:val="110"/>
        </w:rPr>
        <w:t>每</w:t>
      </w:r>
      <w:r w:rsidRPr="00464033">
        <w:rPr>
          <w:rFonts w:ascii="Times New Roman"/>
          <w:w w:val="110"/>
        </w:rPr>
        <w:t>666.7 m</w:t>
      </w:r>
      <w:r w:rsidRPr="00464033">
        <w:rPr>
          <w:rFonts w:ascii="Times New Roman"/>
          <w:w w:val="110"/>
          <w:vertAlign w:val="superscript"/>
        </w:rPr>
        <w:t>2</w:t>
      </w:r>
      <w:r w:rsidRPr="00464033">
        <w:rPr>
          <w:rFonts w:ascii="Times New Roman"/>
          <w:w w:val="110"/>
        </w:rPr>
        <w:t>定植</w:t>
      </w:r>
      <w:r w:rsidRPr="00464033">
        <w:rPr>
          <w:rFonts w:ascii="Times New Roman"/>
          <w:w w:val="110"/>
        </w:rPr>
        <w:t xml:space="preserve">4 500 </w:t>
      </w:r>
      <w:r w:rsidRPr="00464033">
        <w:rPr>
          <w:rFonts w:ascii="Times New Roman"/>
          <w:w w:val="110"/>
        </w:rPr>
        <w:t>株～</w:t>
      </w:r>
      <w:r w:rsidRPr="00464033">
        <w:rPr>
          <w:rFonts w:ascii="Times New Roman"/>
          <w:w w:val="110"/>
        </w:rPr>
        <w:t xml:space="preserve">6 000 </w:t>
      </w:r>
      <w:r w:rsidRPr="00464033">
        <w:rPr>
          <w:rFonts w:ascii="Times New Roman"/>
          <w:w w:val="110"/>
        </w:rPr>
        <w:t>株</w:t>
      </w:r>
      <w:bookmarkEnd w:id="72"/>
      <w:r w:rsidRPr="00464033">
        <w:rPr>
          <w:rFonts w:ascii="Times New Roman"/>
          <w:w w:val="110"/>
        </w:rPr>
        <w:t>。不同类型品种参考密度如下：线</w:t>
      </w:r>
      <w:proofErr w:type="gramStart"/>
      <w:r w:rsidRPr="00464033">
        <w:rPr>
          <w:rFonts w:ascii="Times New Roman"/>
          <w:w w:val="110"/>
        </w:rPr>
        <w:t>椒</w:t>
      </w:r>
      <w:proofErr w:type="gramEnd"/>
      <w:r w:rsidRPr="00464033">
        <w:rPr>
          <w:rFonts w:ascii="Times New Roman"/>
          <w:w w:val="110"/>
        </w:rPr>
        <w:t>、单生朝天</w:t>
      </w:r>
      <w:proofErr w:type="gramStart"/>
      <w:r w:rsidRPr="00464033">
        <w:rPr>
          <w:rFonts w:ascii="Times New Roman"/>
          <w:w w:val="110"/>
        </w:rPr>
        <w:t>椒</w:t>
      </w:r>
      <w:proofErr w:type="gramEnd"/>
      <w:r w:rsidRPr="00464033">
        <w:rPr>
          <w:rFonts w:ascii="Times New Roman"/>
          <w:w w:val="110"/>
        </w:rPr>
        <w:t>等株型开展、</w:t>
      </w:r>
      <w:proofErr w:type="gramStart"/>
      <w:r w:rsidRPr="00464033">
        <w:rPr>
          <w:rFonts w:ascii="Times New Roman"/>
          <w:w w:val="110"/>
        </w:rPr>
        <w:t>株幅大</w:t>
      </w:r>
      <w:proofErr w:type="gramEnd"/>
      <w:r w:rsidRPr="00464033">
        <w:rPr>
          <w:rFonts w:ascii="Times New Roman"/>
          <w:w w:val="110"/>
        </w:rPr>
        <w:t>，每</w:t>
      </w:r>
      <w:r w:rsidRPr="00464033">
        <w:rPr>
          <w:rFonts w:ascii="Times New Roman"/>
          <w:w w:val="110"/>
        </w:rPr>
        <w:t>666.7 m</w:t>
      </w:r>
      <w:r w:rsidRPr="00464033">
        <w:rPr>
          <w:rFonts w:ascii="Times New Roman"/>
          <w:w w:val="110"/>
          <w:vertAlign w:val="superscript"/>
        </w:rPr>
        <w:t>2</w:t>
      </w:r>
      <w:r w:rsidRPr="00464033">
        <w:rPr>
          <w:rFonts w:ascii="Times New Roman"/>
          <w:w w:val="110"/>
        </w:rPr>
        <w:t>定植</w:t>
      </w:r>
      <w:r w:rsidRPr="00464033">
        <w:rPr>
          <w:rFonts w:ascii="Times New Roman"/>
          <w:w w:val="110"/>
        </w:rPr>
        <w:t xml:space="preserve">4 500 </w:t>
      </w:r>
      <w:r w:rsidRPr="00464033">
        <w:rPr>
          <w:rFonts w:ascii="Times New Roman"/>
          <w:w w:val="110"/>
        </w:rPr>
        <w:t>株左右；簇生朝天</w:t>
      </w:r>
      <w:proofErr w:type="gramStart"/>
      <w:r w:rsidRPr="00464033">
        <w:rPr>
          <w:rFonts w:ascii="Times New Roman"/>
          <w:w w:val="110"/>
        </w:rPr>
        <w:t>椒</w:t>
      </w:r>
      <w:proofErr w:type="gramEnd"/>
      <w:r w:rsidRPr="00464033">
        <w:rPr>
          <w:rFonts w:ascii="Times New Roman"/>
          <w:w w:val="110"/>
        </w:rPr>
        <w:t>株型紧凑、</w:t>
      </w:r>
      <w:proofErr w:type="gramStart"/>
      <w:r w:rsidRPr="00464033">
        <w:rPr>
          <w:rFonts w:ascii="Times New Roman"/>
          <w:w w:val="110"/>
        </w:rPr>
        <w:t>株幅小</w:t>
      </w:r>
      <w:proofErr w:type="gramEnd"/>
      <w:r w:rsidRPr="00464033">
        <w:rPr>
          <w:rFonts w:ascii="Times New Roman"/>
          <w:w w:val="110"/>
        </w:rPr>
        <w:t>，每</w:t>
      </w:r>
      <w:r w:rsidRPr="00464033">
        <w:rPr>
          <w:rFonts w:ascii="Times New Roman"/>
          <w:w w:val="110"/>
        </w:rPr>
        <w:t>666.7 m</w:t>
      </w:r>
      <w:r w:rsidRPr="00464033">
        <w:rPr>
          <w:rFonts w:ascii="Times New Roman"/>
          <w:w w:val="110"/>
          <w:vertAlign w:val="superscript"/>
        </w:rPr>
        <w:t>2</w:t>
      </w:r>
      <w:r w:rsidRPr="00464033">
        <w:rPr>
          <w:rFonts w:ascii="Times New Roman"/>
          <w:w w:val="110"/>
        </w:rPr>
        <w:t>定植</w:t>
      </w:r>
      <w:r w:rsidRPr="00464033">
        <w:rPr>
          <w:rFonts w:ascii="Times New Roman"/>
          <w:w w:val="110"/>
        </w:rPr>
        <w:t xml:space="preserve">6 000 </w:t>
      </w:r>
      <w:r w:rsidRPr="00464033">
        <w:rPr>
          <w:rFonts w:ascii="Times New Roman"/>
          <w:w w:val="110"/>
        </w:rPr>
        <w:t>株左右；</w:t>
      </w:r>
      <w:bookmarkEnd w:id="71"/>
      <w:r w:rsidRPr="00464033">
        <w:rPr>
          <w:rFonts w:ascii="Times New Roman"/>
          <w:w w:val="110"/>
        </w:rPr>
        <w:t>色素</w:t>
      </w:r>
      <w:proofErr w:type="gramStart"/>
      <w:r w:rsidRPr="00464033">
        <w:rPr>
          <w:rFonts w:ascii="Times New Roman"/>
          <w:w w:val="110"/>
        </w:rPr>
        <w:t>椒</w:t>
      </w:r>
      <w:proofErr w:type="gramEnd"/>
      <w:r w:rsidRPr="00464033">
        <w:rPr>
          <w:rFonts w:ascii="Times New Roman"/>
          <w:w w:val="110"/>
        </w:rPr>
        <w:t>株型、</w:t>
      </w:r>
      <w:proofErr w:type="gramStart"/>
      <w:r w:rsidRPr="00464033">
        <w:rPr>
          <w:rFonts w:ascii="Times New Roman"/>
          <w:w w:val="110"/>
        </w:rPr>
        <w:t>株幅居中</w:t>
      </w:r>
      <w:proofErr w:type="gramEnd"/>
      <w:r w:rsidRPr="00464033">
        <w:rPr>
          <w:rFonts w:ascii="Times New Roman"/>
          <w:w w:val="110"/>
        </w:rPr>
        <w:t>，每</w:t>
      </w:r>
      <w:r w:rsidRPr="00464033">
        <w:rPr>
          <w:rFonts w:ascii="Times New Roman"/>
          <w:w w:val="110"/>
        </w:rPr>
        <w:t>666.7 m</w:t>
      </w:r>
      <w:r w:rsidRPr="00464033">
        <w:rPr>
          <w:rFonts w:ascii="Times New Roman"/>
          <w:w w:val="110"/>
          <w:vertAlign w:val="superscript"/>
        </w:rPr>
        <w:t>2</w:t>
      </w:r>
      <w:r w:rsidRPr="00464033">
        <w:rPr>
          <w:rFonts w:ascii="Times New Roman"/>
          <w:w w:val="110"/>
        </w:rPr>
        <w:t>定植</w:t>
      </w:r>
      <w:r w:rsidRPr="00464033">
        <w:rPr>
          <w:rFonts w:ascii="Times New Roman"/>
          <w:w w:val="110"/>
        </w:rPr>
        <w:t xml:space="preserve">5 500 </w:t>
      </w:r>
      <w:r w:rsidRPr="00464033">
        <w:rPr>
          <w:rFonts w:ascii="Times New Roman"/>
          <w:w w:val="110"/>
        </w:rPr>
        <w:t>株左右。</w:t>
      </w:r>
    </w:p>
    <w:p w14:paraId="6BB137F3" w14:textId="77777777" w:rsidR="00E20142" w:rsidRDefault="00000000">
      <w:pPr>
        <w:pStyle w:val="afff3"/>
        <w:spacing w:before="156" w:after="156"/>
        <w:rPr>
          <w:rFonts w:ascii="Times New Roman"/>
          <w:w w:val="110"/>
        </w:rPr>
      </w:pPr>
      <w:r>
        <w:rPr>
          <w:rFonts w:ascii="Times New Roman"/>
          <w:w w:val="110"/>
        </w:rPr>
        <w:t>定植水和缓苗水</w:t>
      </w:r>
    </w:p>
    <w:p w14:paraId="08BC4BA2" w14:textId="77777777" w:rsidR="00E20142" w:rsidRPr="00464033" w:rsidRDefault="00000000" w:rsidP="00B41DF5">
      <w:pPr>
        <w:pStyle w:val="afffffb"/>
        <w:ind w:firstLine="459"/>
        <w:rPr>
          <w:rFonts w:ascii="Times New Roman"/>
          <w:w w:val="110"/>
        </w:rPr>
      </w:pPr>
      <w:r w:rsidRPr="00464033">
        <w:rPr>
          <w:rFonts w:ascii="Times New Roman"/>
          <w:w w:val="110"/>
        </w:rPr>
        <w:t>定植后浇定植水。视土壤湿度和苗子长势，</w:t>
      </w:r>
      <w:proofErr w:type="gramStart"/>
      <w:r w:rsidRPr="00464033">
        <w:rPr>
          <w:rFonts w:ascii="Times New Roman"/>
          <w:w w:val="110"/>
        </w:rPr>
        <w:t>及时浇缓苗</w:t>
      </w:r>
      <w:proofErr w:type="gramEnd"/>
      <w:r w:rsidRPr="00464033">
        <w:rPr>
          <w:rFonts w:ascii="Times New Roman"/>
          <w:w w:val="110"/>
        </w:rPr>
        <w:t>水。滴灌灌溉的，定植当天每</w:t>
      </w:r>
      <w:r w:rsidRPr="00464033">
        <w:rPr>
          <w:rFonts w:ascii="Times New Roman"/>
          <w:w w:val="110"/>
        </w:rPr>
        <w:t>666.7 m</w:t>
      </w:r>
      <w:r w:rsidRPr="00464033">
        <w:rPr>
          <w:rFonts w:ascii="Times New Roman"/>
          <w:w w:val="110"/>
          <w:vertAlign w:val="superscript"/>
        </w:rPr>
        <w:t>2</w:t>
      </w:r>
      <w:r w:rsidRPr="00464033">
        <w:rPr>
          <w:rFonts w:ascii="Times New Roman"/>
          <w:w w:val="110"/>
        </w:rPr>
        <w:t>给水</w:t>
      </w:r>
      <w:r w:rsidRPr="00464033">
        <w:rPr>
          <w:rFonts w:ascii="Times New Roman"/>
          <w:w w:val="110"/>
        </w:rPr>
        <w:t>25 m³</w:t>
      </w:r>
      <w:r w:rsidRPr="00464033">
        <w:rPr>
          <w:rFonts w:ascii="Times New Roman"/>
          <w:w w:val="110"/>
        </w:rPr>
        <w:t>～</w:t>
      </w:r>
      <w:r w:rsidRPr="00464033">
        <w:rPr>
          <w:rFonts w:ascii="Times New Roman"/>
          <w:w w:val="110"/>
        </w:rPr>
        <w:t>30 m³</w:t>
      </w:r>
      <w:r w:rsidRPr="00464033">
        <w:rPr>
          <w:rFonts w:ascii="Times New Roman"/>
          <w:w w:val="110"/>
        </w:rPr>
        <w:t>，</w:t>
      </w:r>
      <w:r w:rsidRPr="00464033">
        <w:rPr>
          <w:rFonts w:ascii="Times New Roman"/>
        </w:rPr>
        <w:t>定植</w:t>
      </w:r>
      <w:r w:rsidRPr="00464033">
        <w:rPr>
          <w:rFonts w:ascii="Times New Roman"/>
        </w:rPr>
        <w:t>3 d</w:t>
      </w:r>
      <w:proofErr w:type="gramStart"/>
      <w:r w:rsidRPr="00464033">
        <w:rPr>
          <w:rFonts w:ascii="Times New Roman"/>
        </w:rPr>
        <w:t>后浇缓苗</w:t>
      </w:r>
      <w:proofErr w:type="gramEnd"/>
      <w:r w:rsidRPr="00464033">
        <w:rPr>
          <w:rFonts w:ascii="Times New Roman"/>
        </w:rPr>
        <w:t>水，</w:t>
      </w:r>
      <w:r w:rsidRPr="00464033">
        <w:rPr>
          <w:rFonts w:ascii="Times New Roman"/>
          <w:w w:val="110"/>
        </w:rPr>
        <w:t>每</w:t>
      </w:r>
      <w:r w:rsidRPr="00464033">
        <w:rPr>
          <w:rFonts w:ascii="Times New Roman"/>
          <w:w w:val="110"/>
        </w:rPr>
        <w:t>667.7 m</w:t>
      </w:r>
      <w:r w:rsidRPr="00464033">
        <w:rPr>
          <w:rFonts w:ascii="Times New Roman"/>
          <w:w w:val="110"/>
          <w:vertAlign w:val="superscript"/>
        </w:rPr>
        <w:t>2</w:t>
      </w:r>
      <w:r w:rsidRPr="00464033">
        <w:rPr>
          <w:rFonts w:ascii="Times New Roman"/>
          <w:w w:val="110"/>
        </w:rPr>
        <w:t>给水</w:t>
      </w:r>
      <w:r w:rsidRPr="00464033">
        <w:rPr>
          <w:rFonts w:ascii="Times New Roman"/>
          <w:w w:val="110"/>
        </w:rPr>
        <w:t>10 m³</w:t>
      </w:r>
      <w:r w:rsidRPr="00464033">
        <w:rPr>
          <w:rFonts w:ascii="Times New Roman"/>
          <w:w w:val="110"/>
        </w:rPr>
        <w:t>～</w:t>
      </w:r>
      <w:r w:rsidRPr="00464033">
        <w:rPr>
          <w:rFonts w:ascii="Times New Roman"/>
          <w:w w:val="110"/>
        </w:rPr>
        <w:t>15 m³</w:t>
      </w:r>
      <w:r w:rsidRPr="00464033">
        <w:rPr>
          <w:rFonts w:ascii="Times New Roman"/>
          <w:w w:val="110"/>
        </w:rPr>
        <w:t>。</w:t>
      </w:r>
    </w:p>
    <w:p w14:paraId="3AAE3E20" w14:textId="77777777" w:rsidR="00E20142" w:rsidRDefault="00000000">
      <w:pPr>
        <w:pStyle w:val="afff2"/>
        <w:spacing w:before="312" w:after="312"/>
        <w:rPr>
          <w:rFonts w:ascii="Times New Roman"/>
          <w:w w:val="110"/>
        </w:rPr>
      </w:pPr>
      <w:bookmarkStart w:id="73" w:name="_Toc126100061"/>
      <w:bookmarkStart w:id="74" w:name="_Toc13101"/>
      <w:bookmarkStart w:id="75" w:name="_Toc179887322"/>
      <w:r>
        <w:rPr>
          <w:rFonts w:ascii="Times New Roman"/>
          <w:w w:val="110"/>
        </w:rPr>
        <w:t>田间管理</w:t>
      </w:r>
      <w:bookmarkEnd w:id="73"/>
      <w:bookmarkEnd w:id="74"/>
      <w:bookmarkEnd w:id="75"/>
    </w:p>
    <w:p w14:paraId="499214E9" w14:textId="77777777" w:rsidR="00E20142" w:rsidRDefault="00000000">
      <w:pPr>
        <w:pStyle w:val="afff3"/>
        <w:spacing w:before="156" w:after="156"/>
        <w:rPr>
          <w:rFonts w:ascii="Times New Roman"/>
          <w:w w:val="110"/>
        </w:rPr>
      </w:pPr>
      <w:bookmarkStart w:id="76" w:name="_Toc126100062"/>
      <w:bookmarkStart w:id="77" w:name="_Toc179887323"/>
      <w:r>
        <w:rPr>
          <w:rFonts w:ascii="Times New Roman"/>
          <w:w w:val="110"/>
        </w:rPr>
        <w:t>中耕</w:t>
      </w:r>
      <w:bookmarkEnd w:id="76"/>
      <w:bookmarkEnd w:id="77"/>
      <w:r>
        <w:rPr>
          <w:rFonts w:ascii="Times New Roman"/>
          <w:w w:val="110"/>
        </w:rPr>
        <w:t>除草</w:t>
      </w:r>
    </w:p>
    <w:p w14:paraId="04390CD5" w14:textId="77777777" w:rsidR="00E20142" w:rsidRDefault="00000000" w:rsidP="00B41DF5">
      <w:pPr>
        <w:pStyle w:val="afffffb"/>
        <w:ind w:firstLine="459"/>
        <w:rPr>
          <w:w w:val="110"/>
        </w:rPr>
      </w:pPr>
      <w:r w:rsidRPr="00464033">
        <w:rPr>
          <w:rFonts w:ascii="Times New Roman"/>
          <w:w w:val="110"/>
        </w:rPr>
        <w:lastRenderedPageBreak/>
        <w:t>定植后至封垄前，中耕除草</w:t>
      </w:r>
      <w:r w:rsidRPr="00464033">
        <w:rPr>
          <w:rFonts w:ascii="Times New Roman"/>
          <w:w w:val="110"/>
        </w:rPr>
        <w:t xml:space="preserve">2 </w:t>
      </w:r>
      <w:r w:rsidRPr="00464033">
        <w:rPr>
          <w:rFonts w:ascii="Times New Roman"/>
          <w:w w:val="110"/>
        </w:rPr>
        <w:t>次～</w:t>
      </w:r>
      <w:r w:rsidRPr="00464033">
        <w:rPr>
          <w:rFonts w:ascii="Times New Roman"/>
          <w:w w:val="110"/>
        </w:rPr>
        <w:t xml:space="preserve">3 </w:t>
      </w:r>
      <w:r w:rsidRPr="00464033">
        <w:rPr>
          <w:rFonts w:ascii="Times New Roman"/>
          <w:w w:val="110"/>
        </w:rPr>
        <w:t>次</w:t>
      </w:r>
      <w:r>
        <w:rPr>
          <w:w w:val="110"/>
        </w:rPr>
        <w:t>。</w:t>
      </w:r>
    </w:p>
    <w:p w14:paraId="1BAE0738" w14:textId="77777777" w:rsidR="00E20142" w:rsidRDefault="00000000">
      <w:pPr>
        <w:pStyle w:val="afff3"/>
        <w:spacing w:before="156" w:after="156"/>
        <w:rPr>
          <w:rFonts w:ascii="Times New Roman"/>
        </w:rPr>
      </w:pPr>
      <w:r>
        <w:rPr>
          <w:rFonts w:ascii="Times New Roman"/>
          <w:w w:val="110"/>
        </w:rPr>
        <w:t>肥水管理</w:t>
      </w:r>
    </w:p>
    <w:p w14:paraId="7E57BFE3" w14:textId="77777777" w:rsidR="00E20142" w:rsidRDefault="00000000" w:rsidP="00B41DF5">
      <w:pPr>
        <w:pStyle w:val="afffffb"/>
        <w:ind w:firstLine="459"/>
        <w:rPr>
          <w:w w:val="110"/>
        </w:rPr>
      </w:pPr>
      <w:r w:rsidRPr="00464033">
        <w:rPr>
          <w:rFonts w:ascii="Times New Roman"/>
          <w:w w:val="110"/>
        </w:rPr>
        <w:t>门</w:t>
      </w:r>
      <w:proofErr w:type="gramStart"/>
      <w:r w:rsidRPr="00464033">
        <w:rPr>
          <w:rFonts w:ascii="Times New Roman"/>
          <w:w w:val="110"/>
        </w:rPr>
        <w:t>椒</w:t>
      </w:r>
      <w:proofErr w:type="gramEnd"/>
      <w:r w:rsidRPr="00464033">
        <w:rPr>
          <w:rFonts w:ascii="Times New Roman"/>
          <w:w w:val="110"/>
        </w:rPr>
        <w:t>坐住后每</w:t>
      </w:r>
      <w:r w:rsidRPr="00464033">
        <w:rPr>
          <w:rFonts w:ascii="Times New Roman"/>
          <w:w w:val="110"/>
        </w:rPr>
        <w:t>7 d</w:t>
      </w:r>
      <w:r w:rsidRPr="00464033">
        <w:rPr>
          <w:rFonts w:ascii="Times New Roman"/>
          <w:w w:val="110"/>
        </w:rPr>
        <w:t>～</w:t>
      </w:r>
      <w:r w:rsidRPr="00464033">
        <w:rPr>
          <w:rFonts w:ascii="Times New Roman"/>
          <w:w w:val="110"/>
        </w:rPr>
        <w:t>10 d</w:t>
      </w:r>
      <w:r w:rsidRPr="00464033">
        <w:rPr>
          <w:rFonts w:ascii="Times New Roman"/>
          <w:w w:val="110"/>
        </w:rPr>
        <w:t>浇水一次。保持土壤见干见湿，注意防旱防涝。进入成熟期，减少或停止浇水。辣椒施肥管理参照</w:t>
      </w:r>
      <w:r w:rsidRPr="00464033">
        <w:rPr>
          <w:rFonts w:ascii="Times New Roman"/>
          <w:w w:val="110"/>
        </w:rPr>
        <w:t xml:space="preserve">DB14/T 2032 </w:t>
      </w:r>
      <w:r w:rsidRPr="00464033">
        <w:rPr>
          <w:rFonts w:ascii="Times New Roman"/>
          <w:w w:val="110"/>
        </w:rPr>
        <w:t>执行</w:t>
      </w:r>
      <w:r>
        <w:rPr>
          <w:w w:val="110"/>
        </w:rPr>
        <w:t>。</w:t>
      </w:r>
    </w:p>
    <w:p w14:paraId="076971C9" w14:textId="77777777" w:rsidR="00E20142" w:rsidRDefault="00000000">
      <w:pPr>
        <w:pStyle w:val="afff3"/>
        <w:spacing w:before="156" w:after="156"/>
        <w:rPr>
          <w:rFonts w:ascii="Times New Roman"/>
        </w:rPr>
      </w:pPr>
      <w:bookmarkStart w:id="78" w:name="_Toc179887325"/>
      <w:bookmarkStart w:id="79" w:name="_Toc126100064"/>
      <w:r>
        <w:rPr>
          <w:rFonts w:ascii="Times New Roman"/>
        </w:rPr>
        <w:t>培土</w:t>
      </w:r>
      <w:bookmarkEnd w:id="78"/>
      <w:bookmarkEnd w:id="79"/>
      <w:r>
        <w:rPr>
          <w:rFonts w:ascii="Times New Roman"/>
        </w:rPr>
        <w:t>扶苗</w:t>
      </w:r>
    </w:p>
    <w:p w14:paraId="733EEB7B" w14:textId="77777777" w:rsidR="00E20142" w:rsidRDefault="00000000">
      <w:pPr>
        <w:pStyle w:val="afffffb"/>
        <w:ind w:firstLine="420"/>
        <w:rPr>
          <w:rFonts w:ascii="Times New Roman"/>
        </w:rPr>
      </w:pPr>
      <w:r>
        <w:rPr>
          <w:rFonts w:ascii="Times New Roman"/>
        </w:rPr>
        <w:t>视植株生长状况及时根区培土扶苗，防止倒伏。</w:t>
      </w:r>
    </w:p>
    <w:p w14:paraId="4FDCC81E" w14:textId="77777777" w:rsidR="00E20142" w:rsidRDefault="00000000">
      <w:pPr>
        <w:pStyle w:val="afff2"/>
        <w:spacing w:before="312" w:after="312"/>
        <w:rPr>
          <w:rFonts w:ascii="Times New Roman"/>
        </w:rPr>
      </w:pPr>
      <w:bookmarkStart w:id="80" w:name="_Toc126100065"/>
      <w:bookmarkStart w:id="81" w:name="_Toc179887326"/>
      <w:bookmarkStart w:id="82" w:name="_Toc15480"/>
      <w:r>
        <w:rPr>
          <w:rFonts w:ascii="Times New Roman"/>
          <w:w w:val="110"/>
        </w:rPr>
        <w:t>病虫害防治</w:t>
      </w:r>
      <w:bookmarkEnd w:id="80"/>
      <w:bookmarkEnd w:id="81"/>
      <w:bookmarkEnd w:id="82"/>
    </w:p>
    <w:p w14:paraId="63F5F93E" w14:textId="77777777" w:rsidR="00E20142" w:rsidRPr="00464033" w:rsidRDefault="00000000" w:rsidP="00B41DF5">
      <w:pPr>
        <w:pStyle w:val="afffffb"/>
        <w:ind w:firstLine="459"/>
        <w:rPr>
          <w:rFonts w:ascii="Times New Roman"/>
          <w:strike/>
          <w:w w:val="110"/>
        </w:rPr>
      </w:pPr>
      <w:r w:rsidRPr="00464033">
        <w:rPr>
          <w:rFonts w:ascii="Times New Roman"/>
          <w:w w:val="110"/>
        </w:rPr>
        <w:t>辣椒主要病虫害的综合防控参照</w:t>
      </w:r>
      <w:r w:rsidRPr="00464033">
        <w:rPr>
          <w:rFonts w:ascii="Times New Roman"/>
          <w:w w:val="110"/>
        </w:rPr>
        <w:t xml:space="preserve">DB14/T 2033 </w:t>
      </w:r>
      <w:r w:rsidRPr="00464033">
        <w:rPr>
          <w:rFonts w:ascii="Times New Roman"/>
          <w:w w:val="110"/>
        </w:rPr>
        <w:t>执行，农药使用应符合</w:t>
      </w:r>
      <w:r w:rsidRPr="00464033">
        <w:rPr>
          <w:rFonts w:ascii="Times New Roman"/>
          <w:w w:val="110"/>
        </w:rPr>
        <w:t xml:space="preserve">GB/T 8321 </w:t>
      </w:r>
      <w:r w:rsidRPr="00464033">
        <w:rPr>
          <w:rFonts w:ascii="Times New Roman"/>
          <w:w w:val="110"/>
        </w:rPr>
        <w:t>的规定。</w:t>
      </w:r>
    </w:p>
    <w:p w14:paraId="6E67B143" w14:textId="77777777" w:rsidR="00E20142" w:rsidRDefault="00000000">
      <w:pPr>
        <w:pStyle w:val="afff2"/>
        <w:spacing w:before="312" w:after="312"/>
        <w:rPr>
          <w:rFonts w:ascii="Times New Roman"/>
          <w:w w:val="110"/>
        </w:rPr>
      </w:pPr>
      <w:bookmarkStart w:id="83" w:name="_Toc126100066"/>
      <w:bookmarkStart w:id="84" w:name="_Toc179887327"/>
      <w:bookmarkStart w:id="85" w:name="_Toc5025"/>
      <w:r>
        <w:rPr>
          <w:rFonts w:ascii="Times New Roman"/>
          <w:w w:val="110"/>
        </w:rPr>
        <w:t>采收</w:t>
      </w:r>
      <w:bookmarkEnd w:id="83"/>
      <w:bookmarkEnd w:id="84"/>
      <w:bookmarkEnd w:id="85"/>
    </w:p>
    <w:p w14:paraId="1B084D34" w14:textId="77777777" w:rsidR="00E20142" w:rsidRDefault="00000000" w:rsidP="00B41DF5">
      <w:pPr>
        <w:pStyle w:val="afffffb"/>
        <w:ind w:firstLine="459"/>
        <w:rPr>
          <w:strike/>
          <w:w w:val="110"/>
        </w:rPr>
      </w:pPr>
      <w:r>
        <w:rPr>
          <w:w w:val="110"/>
        </w:rPr>
        <w:t>辣椒成熟后根据市场需求，</w:t>
      </w:r>
      <w:proofErr w:type="gramStart"/>
      <w:r>
        <w:rPr>
          <w:w w:val="110"/>
        </w:rPr>
        <w:t>分批或</w:t>
      </w:r>
      <w:proofErr w:type="gramEnd"/>
      <w:r>
        <w:rPr>
          <w:w w:val="110"/>
        </w:rPr>
        <w:t>一次性采收。</w:t>
      </w:r>
    </w:p>
    <w:p w14:paraId="28869317" w14:textId="77777777" w:rsidR="00E20142" w:rsidRDefault="00000000">
      <w:pPr>
        <w:pStyle w:val="afff2"/>
        <w:spacing w:before="312" w:after="312"/>
        <w:rPr>
          <w:rFonts w:ascii="Times New Roman"/>
        </w:rPr>
      </w:pPr>
      <w:bookmarkStart w:id="86" w:name="_Toc126100067"/>
      <w:bookmarkStart w:id="87" w:name="_Toc28476"/>
      <w:bookmarkStart w:id="88" w:name="_Toc179887328"/>
      <w:r>
        <w:rPr>
          <w:rFonts w:ascii="Times New Roman"/>
        </w:rPr>
        <w:t>生产档案</w:t>
      </w:r>
      <w:bookmarkEnd w:id="86"/>
      <w:bookmarkEnd w:id="87"/>
      <w:bookmarkEnd w:id="88"/>
    </w:p>
    <w:p w14:paraId="4DC5B2F8" w14:textId="77777777" w:rsidR="00E20142" w:rsidRPr="00464033" w:rsidRDefault="00000000" w:rsidP="00B41DF5">
      <w:pPr>
        <w:pStyle w:val="afffffb"/>
        <w:ind w:firstLine="420"/>
        <w:rPr>
          <w:rFonts w:ascii="Times New Roman"/>
        </w:rPr>
      </w:pPr>
      <w:r w:rsidRPr="00464033">
        <w:rPr>
          <w:rFonts w:ascii="Times New Roman"/>
        </w:rPr>
        <w:t>详细记录生产资料使用、病虫害防治和采收等各环节所采取的具体措施，可参照</w:t>
      </w:r>
      <w:r w:rsidRPr="00464033">
        <w:rPr>
          <w:rFonts w:ascii="Times New Roman"/>
        </w:rPr>
        <w:t xml:space="preserve">GB/Z 26583 </w:t>
      </w:r>
      <w:r w:rsidRPr="00464033">
        <w:rPr>
          <w:rFonts w:ascii="Times New Roman"/>
        </w:rPr>
        <w:t>执行，生产档案保存期为</w:t>
      </w:r>
      <w:r w:rsidRPr="00464033">
        <w:rPr>
          <w:rFonts w:ascii="Times New Roman"/>
        </w:rPr>
        <w:t>2</w:t>
      </w:r>
      <w:r w:rsidRPr="00464033">
        <w:rPr>
          <w:rFonts w:ascii="Times New Roman"/>
        </w:rPr>
        <w:t>年以上。</w:t>
      </w:r>
    </w:p>
    <w:p w14:paraId="346FB73A" w14:textId="77777777" w:rsidR="00E20142" w:rsidRDefault="00000000">
      <w:pPr>
        <w:pStyle w:val="affffffffffff0"/>
        <w:ind w:firstLineChars="0" w:firstLine="0"/>
        <w:jc w:val="center"/>
      </w:pPr>
      <w:bookmarkStart w:id="89" w:name="BookMark8"/>
      <w:bookmarkEnd w:id="23"/>
      <w:r>
        <w:rPr>
          <w:rFonts w:hint="eastAsia"/>
          <w:noProof/>
        </w:rPr>
        <w:drawing>
          <wp:inline distT="0" distB="0" distL="0" distR="0" wp14:anchorId="19E83554" wp14:editId="7C529B9F">
            <wp:extent cx="1485900" cy="317500"/>
            <wp:effectExtent l="0" t="0" r="0" b="6350"/>
            <wp:docPr id="2142484926" name="图片 1"/>
            <wp:cNvGraphicFramePr/>
            <a:graphic xmlns:a="http://schemas.openxmlformats.org/drawingml/2006/main">
              <a:graphicData uri="http://schemas.openxmlformats.org/drawingml/2006/picture">
                <pic:pic xmlns:pic="http://schemas.openxmlformats.org/drawingml/2006/picture">
                  <pic:nvPicPr>
                    <pic:cNvPr id="2142484926" name="图片 1"/>
                    <pic:cNvPicPr/>
                  </pic:nvPicPr>
                  <pic:blipFill>
                    <a:blip r:embed="rId2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9"/>
    </w:p>
    <w:sectPr w:rsidR="00E20142">
      <w:headerReference w:type="even" r:id="rId26"/>
      <w:headerReference w:type="default" r:id="rId27"/>
      <w:footerReference w:type="even" r:id="rId28"/>
      <w:footerReference w:type="default" r:id="rId29"/>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DE2C88" w14:textId="77777777" w:rsidR="00CA4835" w:rsidRDefault="00CA4835">
      <w:pPr>
        <w:spacing w:line="240" w:lineRule="auto"/>
      </w:pPr>
      <w:r>
        <w:separator/>
      </w:r>
    </w:p>
  </w:endnote>
  <w:endnote w:type="continuationSeparator" w:id="0">
    <w:p w14:paraId="4F3B2B24" w14:textId="77777777" w:rsidR="00CA4835" w:rsidRDefault="00CA48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F54510" w14:textId="77777777" w:rsidR="00E20142" w:rsidRDefault="00000000">
    <w:pPr>
      <w:pStyle w:val="affff4"/>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B2C422" w14:textId="77777777" w:rsidR="00E20142" w:rsidRDefault="00E20142">
    <w:pPr>
      <w:pStyle w:val="afff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97717E" w14:textId="77777777" w:rsidR="00E20142" w:rsidRDefault="00E20142">
    <w:pPr>
      <w:pStyle w:val="affff4"/>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0D08A6" w14:textId="77777777" w:rsidR="00E20142" w:rsidRDefault="00000000">
    <w:pPr>
      <w:pStyle w:val="afffff7"/>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923921" w14:textId="77777777" w:rsidR="00E20142" w:rsidRDefault="00000000">
    <w:pPr>
      <w:pStyle w:val="afffff8"/>
    </w:pPr>
    <w:r>
      <w:fldChar w:fldCharType="begin"/>
    </w:r>
    <w:r>
      <w:instrText>PAGE   \* MERGEFORMAT</w:instrText>
    </w:r>
    <w:r>
      <w:fldChar w:fldCharType="separate"/>
    </w:r>
    <w:r>
      <w:rPr>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378192" w14:textId="77777777" w:rsidR="00E20142" w:rsidRDefault="00000000">
    <w:pPr>
      <w:pStyle w:val="afffff7"/>
    </w:pPr>
    <w:r>
      <w:fldChar w:fldCharType="begin"/>
    </w:r>
    <w:r>
      <w:instrText xml:space="preserve"> PAGE   \* MERGEFORMAT \* MERGEFORMAT </w:instrText>
    </w:r>
    <w:r>
      <w:fldChar w:fldCharType="separate"/>
    </w:r>
    <w:r>
      <w:t>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9814A3" w14:textId="77777777" w:rsidR="00E20142" w:rsidRDefault="00000000">
    <w:pPr>
      <w:pStyle w:val="afffff8"/>
    </w:pPr>
    <w:r>
      <w:fldChar w:fldCharType="begin"/>
    </w:r>
    <w:r>
      <w:instrText>PAGE   \* MERGEFORMAT</w:instrText>
    </w:r>
    <w:r>
      <w:fldChar w:fldCharType="separate"/>
    </w:r>
    <w:r>
      <w:rPr>
        <w:lang w:val="zh-CN"/>
      </w:rPr>
      <w:t>1</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2D7A7C" w14:textId="77777777" w:rsidR="00E20142" w:rsidRDefault="00000000">
    <w:pPr>
      <w:pStyle w:val="afffff7"/>
    </w:pPr>
    <w:r>
      <w:fldChar w:fldCharType="begin"/>
    </w:r>
    <w:r>
      <w:instrText xml:space="preserve"> PAGE   \* MERGEFORMAT \* MERGEFORMAT </w:instrText>
    </w:r>
    <w:r>
      <w:fldChar w:fldCharType="separate"/>
    </w:r>
    <w:r>
      <w:t>2</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6A878B" w14:textId="77777777" w:rsidR="00E20142" w:rsidRDefault="00000000">
    <w:pPr>
      <w:pStyle w:val="afffff8"/>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0CA52C" w14:textId="77777777" w:rsidR="00CA4835" w:rsidRDefault="00CA4835">
      <w:pPr>
        <w:spacing w:line="240" w:lineRule="auto"/>
      </w:pPr>
      <w:r>
        <w:separator/>
      </w:r>
    </w:p>
  </w:footnote>
  <w:footnote w:type="continuationSeparator" w:id="0">
    <w:p w14:paraId="571F0C95" w14:textId="77777777" w:rsidR="00CA4835" w:rsidRDefault="00CA48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C49661" w14:textId="77777777" w:rsidR="00E20142" w:rsidRDefault="00E20142">
    <w:pPr>
      <w:pStyle w:val="afff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E92123" w14:textId="77777777" w:rsidR="00E20142" w:rsidRDefault="00000000">
    <w:pPr>
      <w:pStyle w:val="affff6"/>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50FFA2" w14:textId="77777777" w:rsidR="00E20142" w:rsidRDefault="00E20142">
    <w:pPr>
      <w:pStyle w:val="affff6"/>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38E078" w14:textId="711C2E0F" w:rsidR="00E20142" w:rsidRDefault="00000000">
    <w:pPr>
      <w:pStyle w:val="af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B41DF5">
      <w:rPr>
        <w:rFonts w:hint="eastAsia"/>
        <w:noProof/>
      </w:rPr>
      <w:t>DB14/T XXXX—XXXX</w:t>
    </w:r>
    <w:r>
      <w:rPr>
        <w:rFonts w:hint="eastAsia"/>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E95AB4" w14:textId="43FBD1B8" w:rsidR="00E20142" w:rsidRDefault="00000000">
    <w:pPr>
      <w:pStyle w:val="affffff0"/>
      <w:rPr>
        <w:rFonts w:hint="eastAsia"/>
      </w:rPr>
    </w:pPr>
    <w:r>
      <w:fldChar w:fldCharType="begin"/>
    </w:r>
    <w:r>
      <w:instrText xml:space="preserve"> STYLEREF  标准文件_文件编号  \* MERGEFORMAT </w:instrText>
    </w:r>
    <w:r>
      <w:fldChar w:fldCharType="separate"/>
    </w:r>
    <w:r w:rsidR="00245C71">
      <w:rPr>
        <w:rFonts w:hint="eastAsia"/>
        <w:noProof/>
      </w:rPr>
      <w:t>DB14/T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4DC8DD" w14:textId="72F18FBE" w:rsidR="00E20142" w:rsidRDefault="00000000">
    <w:pPr>
      <w:pStyle w:val="af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245C71">
      <w:rPr>
        <w:rFonts w:hint="eastAsia"/>
        <w:noProof/>
      </w:rPr>
      <w:t>DB14/T XXXX—XXXX</w:t>
    </w:r>
    <w:r>
      <w:rPr>
        <w:rFonts w:hint="eastAsia"/>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25D112" w14:textId="1BC44DCD" w:rsidR="00E20142" w:rsidRDefault="00000000">
    <w:pPr>
      <w:pStyle w:val="affffff0"/>
      <w:rPr>
        <w:rFonts w:hint="eastAsia"/>
      </w:rPr>
    </w:pPr>
    <w:r>
      <w:fldChar w:fldCharType="begin"/>
    </w:r>
    <w:r>
      <w:instrText xml:space="preserve"> STYLEREF  标准文件_文件编号  \* MERGEFORMAT </w:instrText>
    </w:r>
    <w:r>
      <w:fldChar w:fldCharType="separate"/>
    </w:r>
    <w:r w:rsidR="00B41DF5">
      <w:rPr>
        <w:rFonts w:hint="eastAsia"/>
        <w:noProof/>
      </w:rPr>
      <w:t>DB14/T XXXX—XXXX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E333BC" w14:textId="5511C00E" w:rsidR="00E20142" w:rsidRDefault="00000000">
    <w:pPr>
      <w:pStyle w:val="af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245C71">
      <w:rPr>
        <w:rFonts w:hint="eastAsia"/>
        <w:noProof/>
      </w:rPr>
      <w:t>DB14/T XXXX—XXXX</w:t>
    </w:r>
    <w:r>
      <w:rPr>
        <w:rFonts w:hint="eastAsia"/>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A5AEE4" w14:textId="06766168" w:rsidR="00E20142" w:rsidRDefault="00000000">
    <w:pPr>
      <w:pStyle w:val="affffff0"/>
      <w:rPr>
        <w:rFonts w:hint="eastAsia"/>
      </w:rPr>
    </w:pPr>
    <w:r>
      <w:fldChar w:fldCharType="begin"/>
    </w:r>
    <w:r>
      <w:instrText xml:space="preserve"> STYLEREF  标准文件_文件编号  \* MERGEFORMAT </w:instrText>
    </w:r>
    <w:r>
      <w:fldChar w:fldCharType="separate"/>
    </w:r>
    <w:r w:rsidR="00245C71">
      <w:rPr>
        <w:rFonts w:hint="eastAsia"/>
        <w:noProof/>
      </w:rPr>
      <w:t>DB14/T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4"/>
      <w:suff w:val="nothing"/>
      <w:lvlText w:val="%1.%2.%3　"/>
      <w:lvlJc w:val="left"/>
      <w:pPr>
        <w:ind w:left="142"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8"/>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f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a"/>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343289590">
    <w:abstractNumId w:val="0"/>
  </w:num>
  <w:num w:numId="2" w16cid:durableId="745153090">
    <w:abstractNumId w:val="28"/>
  </w:num>
  <w:num w:numId="3" w16cid:durableId="1616060209">
    <w:abstractNumId w:val="5"/>
  </w:num>
  <w:num w:numId="4" w16cid:durableId="559554750">
    <w:abstractNumId w:val="24"/>
  </w:num>
  <w:num w:numId="5" w16cid:durableId="1536699838">
    <w:abstractNumId w:val="19"/>
  </w:num>
  <w:num w:numId="6" w16cid:durableId="408624647">
    <w:abstractNumId w:val="14"/>
  </w:num>
  <w:num w:numId="7" w16cid:durableId="572084910">
    <w:abstractNumId w:val="8"/>
  </w:num>
  <w:num w:numId="8" w16cid:durableId="142163800">
    <w:abstractNumId w:val="3"/>
  </w:num>
  <w:num w:numId="9" w16cid:durableId="2009281524">
    <w:abstractNumId w:val="9"/>
  </w:num>
  <w:num w:numId="10" w16cid:durableId="1141338175">
    <w:abstractNumId w:val="17"/>
  </w:num>
  <w:num w:numId="11" w16cid:durableId="1191914126">
    <w:abstractNumId w:val="26"/>
  </w:num>
  <w:num w:numId="12" w16cid:durableId="1237857121">
    <w:abstractNumId w:val="12"/>
  </w:num>
  <w:num w:numId="13" w16cid:durableId="366492302">
    <w:abstractNumId w:val="13"/>
  </w:num>
  <w:num w:numId="14" w16cid:durableId="938681643">
    <w:abstractNumId w:val="7"/>
  </w:num>
  <w:num w:numId="15" w16cid:durableId="63067742">
    <w:abstractNumId w:val="20"/>
  </w:num>
  <w:num w:numId="16" w16cid:durableId="1053381986">
    <w:abstractNumId w:val="22"/>
  </w:num>
  <w:num w:numId="17" w16cid:durableId="1209612899">
    <w:abstractNumId w:val="18"/>
  </w:num>
  <w:num w:numId="18" w16cid:durableId="1731270320">
    <w:abstractNumId w:val="30"/>
  </w:num>
  <w:num w:numId="19" w16cid:durableId="14235043">
    <w:abstractNumId w:val="16"/>
  </w:num>
  <w:num w:numId="20" w16cid:durableId="365564366">
    <w:abstractNumId w:val="1"/>
  </w:num>
  <w:num w:numId="21" w16cid:durableId="1777095385">
    <w:abstractNumId w:val="11"/>
  </w:num>
  <w:num w:numId="22" w16cid:durableId="1328248358">
    <w:abstractNumId w:val="31"/>
  </w:num>
  <w:num w:numId="23" w16cid:durableId="320087501">
    <w:abstractNumId w:val="21"/>
  </w:num>
  <w:num w:numId="24" w16cid:durableId="1075973841">
    <w:abstractNumId w:val="6"/>
  </w:num>
  <w:num w:numId="25" w16cid:durableId="266619559">
    <w:abstractNumId w:val="27"/>
  </w:num>
  <w:num w:numId="26" w16cid:durableId="520513450">
    <w:abstractNumId w:val="29"/>
  </w:num>
  <w:num w:numId="27" w16cid:durableId="2006585685">
    <w:abstractNumId w:val="2"/>
  </w:num>
  <w:num w:numId="28" w16cid:durableId="1225483995">
    <w:abstractNumId w:val="4"/>
  </w:num>
  <w:num w:numId="29" w16cid:durableId="431825261">
    <w:abstractNumId w:val="15"/>
  </w:num>
  <w:num w:numId="30" w16cid:durableId="58477096">
    <w:abstractNumId w:val="25"/>
  </w:num>
  <w:num w:numId="31" w16cid:durableId="150222668">
    <w:abstractNumId w:val="23"/>
  </w:num>
  <w:num w:numId="32" w16cid:durableId="178018045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spelling="clean" w:grammar="clean"/>
  <w:attachedTemplate r:id="rId1"/>
  <w:documentProtection w:edit="forms" w:enforcement="0"/>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yNGRlZmY4NjMwYmMxZjEwYzVlZmEyNTAyMjgxMTIifQ=="/>
  </w:docVars>
  <w:rsids>
    <w:rsidRoot w:val="001D4438"/>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660F"/>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3362"/>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A70B6"/>
    <w:rsid w:val="001B06E8"/>
    <w:rsid w:val="001B71D0"/>
    <w:rsid w:val="001B71EE"/>
    <w:rsid w:val="001C04A8"/>
    <w:rsid w:val="001C2C03"/>
    <w:rsid w:val="001C42F7"/>
    <w:rsid w:val="001C49E5"/>
    <w:rsid w:val="001C680C"/>
    <w:rsid w:val="001C7FEA"/>
    <w:rsid w:val="001D0499"/>
    <w:rsid w:val="001D0BBE"/>
    <w:rsid w:val="001D0ED4"/>
    <w:rsid w:val="001D212F"/>
    <w:rsid w:val="001D21C8"/>
    <w:rsid w:val="001D29D7"/>
    <w:rsid w:val="001D2DE7"/>
    <w:rsid w:val="001D411C"/>
    <w:rsid w:val="001D4438"/>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5C71"/>
    <w:rsid w:val="00246021"/>
    <w:rsid w:val="0024666E"/>
    <w:rsid w:val="00247F52"/>
    <w:rsid w:val="00250B25"/>
    <w:rsid w:val="00250BBE"/>
    <w:rsid w:val="002515C2"/>
    <w:rsid w:val="0025194F"/>
    <w:rsid w:val="002555C7"/>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1A6"/>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67ECA"/>
    <w:rsid w:val="003705F4"/>
    <w:rsid w:val="00370D58"/>
    <w:rsid w:val="00371316"/>
    <w:rsid w:val="00372E1C"/>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589F"/>
    <w:rsid w:val="003A6E8F"/>
    <w:rsid w:val="003B09AD"/>
    <w:rsid w:val="003B1F18"/>
    <w:rsid w:val="003B500C"/>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540"/>
    <w:rsid w:val="00407D39"/>
    <w:rsid w:val="0041477A"/>
    <w:rsid w:val="004167A3"/>
    <w:rsid w:val="00430828"/>
    <w:rsid w:val="00432DAA"/>
    <w:rsid w:val="00434305"/>
    <w:rsid w:val="00435DF7"/>
    <w:rsid w:val="0044083F"/>
    <w:rsid w:val="00441AE7"/>
    <w:rsid w:val="00445574"/>
    <w:rsid w:val="004467FB"/>
    <w:rsid w:val="00452D6B"/>
    <w:rsid w:val="00454484"/>
    <w:rsid w:val="0045517B"/>
    <w:rsid w:val="00463B77"/>
    <w:rsid w:val="00463C7B"/>
    <w:rsid w:val="00464033"/>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57F"/>
    <w:rsid w:val="004F391A"/>
    <w:rsid w:val="004F3CFB"/>
    <w:rsid w:val="004F6456"/>
    <w:rsid w:val="004F696E"/>
    <w:rsid w:val="004F6C71"/>
    <w:rsid w:val="004F7774"/>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30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454"/>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12EF"/>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530F"/>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47D"/>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46A23"/>
    <w:rsid w:val="00953604"/>
    <w:rsid w:val="0095496B"/>
    <w:rsid w:val="009610DC"/>
    <w:rsid w:val="00961490"/>
    <w:rsid w:val="0096381A"/>
    <w:rsid w:val="00965E04"/>
    <w:rsid w:val="009674AD"/>
    <w:rsid w:val="00970CDC"/>
    <w:rsid w:val="009716EF"/>
    <w:rsid w:val="00977010"/>
    <w:rsid w:val="00977D02"/>
    <w:rsid w:val="009809BB"/>
    <w:rsid w:val="0098364B"/>
    <w:rsid w:val="00984C44"/>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1D32"/>
    <w:rsid w:val="009D47FA"/>
    <w:rsid w:val="009D4C5B"/>
    <w:rsid w:val="009D50D2"/>
    <w:rsid w:val="009D6BCA"/>
    <w:rsid w:val="009E0F62"/>
    <w:rsid w:val="009E4A58"/>
    <w:rsid w:val="009E5A2D"/>
    <w:rsid w:val="009E5AB2"/>
    <w:rsid w:val="009E6219"/>
    <w:rsid w:val="009E6A76"/>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94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4909"/>
    <w:rsid w:val="00A77CCB"/>
    <w:rsid w:val="00A83D8D"/>
    <w:rsid w:val="00A8446B"/>
    <w:rsid w:val="00A8473F"/>
    <w:rsid w:val="00A862D6"/>
    <w:rsid w:val="00A8715E"/>
    <w:rsid w:val="00A91487"/>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1DF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8FF"/>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B10"/>
    <w:rsid w:val="00C92D03"/>
    <w:rsid w:val="00C9319C"/>
    <w:rsid w:val="00C9435D"/>
    <w:rsid w:val="00C94DF2"/>
    <w:rsid w:val="00C96741"/>
    <w:rsid w:val="00CA2D1B"/>
    <w:rsid w:val="00CA375D"/>
    <w:rsid w:val="00CA4835"/>
    <w:rsid w:val="00CA662A"/>
    <w:rsid w:val="00CA7AFD"/>
    <w:rsid w:val="00CA7C3C"/>
    <w:rsid w:val="00CB0189"/>
    <w:rsid w:val="00CB0BA2"/>
    <w:rsid w:val="00CB186B"/>
    <w:rsid w:val="00CB1A42"/>
    <w:rsid w:val="00CB1B0C"/>
    <w:rsid w:val="00CB2C0B"/>
    <w:rsid w:val="00CB517D"/>
    <w:rsid w:val="00CB572C"/>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E709B"/>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39CA"/>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68B"/>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4BD"/>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0B0E"/>
    <w:rsid w:val="00E11A85"/>
    <w:rsid w:val="00E12495"/>
    <w:rsid w:val="00E15CCD"/>
    <w:rsid w:val="00E20142"/>
    <w:rsid w:val="00E202EF"/>
    <w:rsid w:val="00E210B5"/>
    <w:rsid w:val="00E23D99"/>
    <w:rsid w:val="00E2552F"/>
    <w:rsid w:val="00E3137A"/>
    <w:rsid w:val="00E32CCF"/>
    <w:rsid w:val="00E34A98"/>
    <w:rsid w:val="00E35D1E"/>
    <w:rsid w:val="00E364F9"/>
    <w:rsid w:val="00E365FA"/>
    <w:rsid w:val="00E36789"/>
    <w:rsid w:val="00E44A83"/>
    <w:rsid w:val="00E45332"/>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6AE"/>
    <w:rsid w:val="00E94919"/>
    <w:rsid w:val="00E94AF0"/>
    <w:rsid w:val="00E95D13"/>
    <w:rsid w:val="00E95DD3"/>
    <w:rsid w:val="00E969D5"/>
    <w:rsid w:val="00EA19CD"/>
    <w:rsid w:val="00EA58D1"/>
    <w:rsid w:val="00EA61BC"/>
    <w:rsid w:val="00EA681A"/>
    <w:rsid w:val="00EA735B"/>
    <w:rsid w:val="00EB17DE"/>
    <w:rsid w:val="00EB1E69"/>
    <w:rsid w:val="00EB2086"/>
    <w:rsid w:val="00EB5EDF"/>
    <w:rsid w:val="00EB60FE"/>
    <w:rsid w:val="00EB74DB"/>
    <w:rsid w:val="00EC43B3"/>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339"/>
    <w:rsid w:val="00F11586"/>
    <w:rsid w:val="00F1183B"/>
    <w:rsid w:val="00F11C9F"/>
    <w:rsid w:val="00F12263"/>
    <w:rsid w:val="00F1409D"/>
    <w:rsid w:val="00F14214"/>
    <w:rsid w:val="00F157A9"/>
    <w:rsid w:val="00F25BB6"/>
    <w:rsid w:val="00F26B7E"/>
    <w:rsid w:val="00F27A3B"/>
    <w:rsid w:val="00F33817"/>
    <w:rsid w:val="00F33F0C"/>
    <w:rsid w:val="00F420D5"/>
    <w:rsid w:val="00F451EA"/>
    <w:rsid w:val="00F45447"/>
    <w:rsid w:val="00F456C6"/>
    <w:rsid w:val="00F4577B"/>
    <w:rsid w:val="00F46496"/>
    <w:rsid w:val="00F474D0"/>
    <w:rsid w:val="00F50179"/>
    <w:rsid w:val="00F515EE"/>
    <w:rsid w:val="00F54393"/>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796324D"/>
    <w:rsid w:val="1175502E"/>
    <w:rsid w:val="16553386"/>
    <w:rsid w:val="19C51FD9"/>
    <w:rsid w:val="1B754A9E"/>
    <w:rsid w:val="209D487B"/>
    <w:rsid w:val="21DA38AD"/>
    <w:rsid w:val="23F41322"/>
    <w:rsid w:val="248F3EC9"/>
    <w:rsid w:val="2C657361"/>
    <w:rsid w:val="357C15A8"/>
    <w:rsid w:val="39DF3CFF"/>
    <w:rsid w:val="47A163F3"/>
    <w:rsid w:val="4FC3679E"/>
    <w:rsid w:val="53D75AF4"/>
    <w:rsid w:val="61F96E5C"/>
    <w:rsid w:val="77756B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2C353EB"/>
  <w15:docId w15:val="{8BD1240B-B84B-4319-AADA-8B81BF454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b">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b"/>
    <w:next w:val="afffb"/>
    <w:link w:val="10"/>
    <w:qFormat/>
    <w:pPr>
      <w:keepNext/>
      <w:keepLines/>
      <w:spacing w:before="340" w:after="330" w:line="578" w:lineRule="auto"/>
      <w:outlineLvl w:val="0"/>
    </w:pPr>
    <w:rPr>
      <w:b/>
      <w:bCs/>
      <w:kern w:val="44"/>
      <w:sz w:val="44"/>
      <w:szCs w:val="44"/>
    </w:rPr>
  </w:style>
  <w:style w:type="paragraph" w:styleId="22">
    <w:name w:val="heading 2"/>
    <w:basedOn w:val="afffb"/>
    <w:next w:val="afffb"/>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0"/>
    <w:qFormat/>
    <w:pPr>
      <w:keepNext/>
      <w:keepLines/>
      <w:spacing w:before="260" w:after="260" w:line="416" w:lineRule="auto"/>
      <w:outlineLvl w:val="2"/>
    </w:pPr>
    <w:rPr>
      <w:b/>
      <w:bCs/>
      <w:sz w:val="32"/>
      <w:szCs w:val="32"/>
    </w:rPr>
  </w:style>
  <w:style w:type="paragraph" w:styleId="4">
    <w:name w:val="heading 4"/>
    <w:basedOn w:val="afffb"/>
    <w:next w:val="afffb"/>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0"/>
    <w:qFormat/>
    <w:pPr>
      <w:keepNext/>
      <w:keepLines/>
      <w:adjustRightInd/>
      <w:spacing w:before="280" w:after="290" w:line="376" w:lineRule="auto"/>
      <w:outlineLvl w:val="4"/>
    </w:pPr>
    <w:rPr>
      <w:b/>
      <w:bCs/>
      <w:sz w:val="28"/>
      <w:szCs w:val="28"/>
    </w:rPr>
  </w:style>
  <w:style w:type="paragraph" w:styleId="6">
    <w:name w:val="heading 6"/>
    <w:basedOn w:val="afffb"/>
    <w:next w:val="afffb"/>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0"/>
    <w:qFormat/>
    <w:pPr>
      <w:keepNext/>
      <w:keepLines/>
      <w:adjustRightInd/>
      <w:spacing w:before="240" w:after="64" w:line="320" w:lineRule="auto"/>
      <w:outlineLvl w:val="6"/>
    </w:pPr>
    <w:rPr>
      <w:b/>
      <w:bCs/>
      <w:sz w:val="24"/>
      <w:szCs w:val="24"/>
    </w:rPr>
  </w:style>
  <w:style w:type="paragraph" w:styleId="8">
    <w:name w:val="heading 8"/>
    <w:basedOn w:val="afffb"/>
    <w:next w:val="afffb"/>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0"/>
    <w:qFormat/>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TOC7">
    <w:name w:val="toc 7"/>
    <w:basedOn w:val="afffb"/>
    <w:next w:val="afffb"/>
    <w:autoRedefine/>
    <w:uiPriority w:val="39"/>
    <w:unhideWhenUsed/>
    <w:qFormat/>
    <w:pPr>
      <w:tabs>
        <w:tab w:val="right" w:leader="dot" w:pos="9344"/>
      </w:tabs>
      <w:spacing w:line="300" w:lineRule="exact"/>
      <w:ind w:left="1259"/>
    </w:pPr>
    <w:rPr>
      <w:rFonts w:ascii="宋体"/>
    </w:rPr>
  </w:style>
  <w:style w:type="paragraph" w:styleId="affff">
    <w:name w:val="Normal Indent"/>
    <w:basedOn w:val="afffb"/>
    <w:qFormat/>
    <w:pPr>
      <w:ind w:firstLine="420"/>
    </w:pPr>
  </w:style>
  <w:style w:type="paragraph" w:styleId="affff0">
    <w:name w:val="Body Text"/>
    <w:basedOn w:val="afffb"/>
    <w:link w:val="affff1"/>
    <w:qFormat/>
    <w:pPr>
      <w:spacing w:after="120"/>
    </w:pPr>
  </w:style>
  <w:style w:type="paragraph" w:styleId="TOC5">
    <w:name w:val="toc 5"/>
    <w:basedOn w:val="afffb"/>
    <w:next w:val="afffb"/>
    <w:autoRedefine/>
    <w:uiPriority w:val="39"/>
    <w:unhideWhenUsed/>
    <w:qFormat/>
    <w:pPr>
      <w:ind w:left="839"/>
    </w:pPr>
    <w:rPr>
      <w:rFonts w:ascii="宋体"/>
    </w:rPr>
  </w:style>
  <w:style w:type="paragraph" w:styleId="TOC3">
    <w:name w:val="toc 3"/>
    <w:basedOn w:val="afffb"/>
    <w:next w:val="afffb"/>
    <w:autoRedefine/>
    <w:uiPriority w:val="39"/>
    <w:unhideWhenUsed/>
    <w:qFormat/>
    <w:pPr>
      <w:spacing w:line="300" w:lineRule="exact"/>
      <w:ind w:left="420"/>
    </w:pPr>
    <w:rPr>
      <w:rFonts w:ascii="宋体"/>
    </w:rPr>
  </w:style>
  <w:style w:type="paragraph" w:styleId="affff2">
    <w:name w:val="Balloon Text"/>
    <w:basedOn w:val="afffb"/>
    <w:link w:val="affff3"/>
    <w:uiPriority w:val="99"/>
    <w:semiHidden/>
    <w:unhideWhenUsed/>
    <w:qFormat/>
    <w:rPr>
      <w:sz w:val="18"/>
      <w:szCs w:val="18"/>
    </w:rPr>
  </w:style>
  <w:style w:type="paragraph" w:styleId="affff4">
    <w:name w:val="footer"/>
    <w:basedOn w:val="afffb"/>
    <w:link w:val="affff5"/>
    <w:uiPriority w:val="99"/>
    <w:qFormat/>
    <w:pPr>
      <w:tabs>
        <w:tab w:val="center" w:pos="4153"/>
        <w:tab w:val="right" w:pos="8306"/>
      </w:tabs>
      <w:adjustRightInd/>
      <w:snapToGrid w:val="0"/>
      <w:spacing w:line="240" w:lineRule="auto"/>
      <w:jc w:val="right"/>
    </w:pPr>
    <w:rPr>
      <w:rFonts w:ascii="宋体"/>
      <w:sz w:val="18"/>
      <w:szCs w:val="18"/>
    </w:rPr>
  </w:style>
  <w:style w:type="paragraph" w:styleId="affff6">
    <w:name w:val="header"/>
    <w:basedOn w:val="afffb"/>
    <w:link w:val="affff7"/>
    <w:uiPriority w:val="99"/>
    <w:qFormat/>
    <w:pPr>
      <w:tabs>
        <w:tab w:val="center" w:pos="4153"/>
        <w:tab w:val="right" w:pos="8306"/>
      </w:tabs>
      <w:adjustRightInd/>
      <w:snapToGrid w:val="0"/>
      <w:jc w:val="center"/>
    </w:pPr>
    <w:rPr>
      <w:sz w:val="18"/>
      <w:szCs w:val="18"/>
    </w:rPr>
  </w:style>
  <w:style w:type="paragraph" w:styleId="TOC1">
    <w:name w:val="toc 1"/>
    <w:basedOn w:val="afffb"/>
    <w:next w:val="afffb"/>
    <w:autoRedefine/>
    <w:uiPriority w:val="39"/>
    <w:unhideWhenUsed/>
    <w:qFormat/>
    <w:rPr>
      <w:rFonts w:ascii="宋体"/>
    </w:rPr>
  </w:style>
  <w:style w:type="paragraph" w:styleId="TOC4">
    <w:name w:val="toc 4"/>
    <w:basedOn w:val="afffb"/>
    <w:next w:val="afffb"/>
    <w:autoRedefine/>
    <w:uiPriority w:val="39"/>
    <w:unhideWhenUsed/>
    <w:qFormat/>
    <w:pPr>
      <w:tabs>
        <w:tab w:val="right" w:leader="dot" w:pos="9344"/>
      </w:tabs>
      <w:spacing w:line="300" w:lineRule="exact"/>
      <w:ind w:left="629"/>
    </w:pPr>
    <w:rPr>
      <w:rFonts w:ascii="宋体"/>
    </w:rPr>
  </w:style>
  <w:style w:type="paragraph" w:styleId="affff8">
    <w:name w:val="footnote text"/>
    <w:basedOn w:val="afffb"/>
    <w:next w:val="afffb"/>
    <w:link w:val="affff9"/>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b"/>
    <w:next w:val="afffb"/>
    <w:autoRedefine/>
    <w:uiPriority w:val="39"/>
    <w:unhideWhenUsed/>
    <w:qFormat/>
    <w:pPr>
      <w:spacing w:line="300" w:lineRule="exact"/>
      <w:ind w:left="1049"/>
    </w:pPr>
    <w:rPr>
      <w:rFonts w:ascii="宋体"/>
    </w:rPr>
  </w:style>
  <w:style w:type="paragraph" w:styleId="affffa">
    <w:name w:val="table of figures"/>
    <w:basedOn w:val="afffb"/>
    <w:next w:val="afffb"/>
    <w:semiHidden/>
    <w:qFormat/>
    <w:pPr>
      <w:adjustRightInd/>
      <w:spacing w:line="240" w:lineRule="auto"/>
      <w:jc w:val="left"/>
    </w:pPr>
    <w:rPr>
      <w:szCs w:val="24"/>
    </w:rPr>
  </w:style>
  <w:style w:type="paragraph" w:styleId="TOC2">
    <w:name w:val="toc 2"/>
    <w:basedOn w:val="afffb"/>
    <w:next w:val="afffb"/>
    <w:autoRedefine/>
    <w:uiPriority w:val="39"/>
    <w:unhideWhenUsed/>
    <w:qFormat/>
    <w:pPr>
      <w:tabs>
        <w:tab w:val="right" w:leader="dot" w:pos="9344"/>
      </w:tabs>
      <w:spacing w:line="300" w:lineRule="exact"/>
      <w:ind w:left="210"/>
    </w:pPr>
    <w:rPr>
      <w:rFonts w:ascii="宋体"/>
    </w:rPr>
  </w:style>
  <w:style w:type="paragraph" w:styleId="affffb">
    <w:name w:val="Title"/>
    <w:basedOn w:val="afffb"/>
    <w:link w:val="affffc"/>
    <w:qFormat/>
    <w:pPr>
      <w:spacing w:before="240" w:after="60"/>
      <w:jc w:val="center"/>
      <w:outlineLvl w:val="0"/>
    </w:pPr>
    <w:rPr>
      <w:rFonts w:ascii="Arial" w:hAnsi="Arial" w:cs="Arial"/>
      <w:b/>
      <w:bCs/>
      <w:sz w:val="32"/>
      <w:szCs w:val="32"/>
    </w:rPr>
  </w:style>
  <w:style w:type="table" w:styleId="affffd">
    <w:name w:val="Table Grid"/>
    <w:basedOn w:val="afffd"/>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e">
    <w:name w:val="Strong"/>
    <w:uiPriority w:val="22"/>
    <w:qFormat/>
    <w:rPr>
      <w:b/>
      <w:bCs/>
    </w:rPr>
  </w:style>
  <w:style w:type="character" w:styleId="afffff">
    <w:name w:val="page number"/>
    <w:qFormat/>
    <w:rPr>
      <w:rFonts w:ascii="宋体" w:eastAsia="宋体" w:hAnsi="Times New Roman"/>
      <w:sz w:val="18"/>
    </w:rPr>
  </w:style>
  <w:style w:type="character" w:styleId="afffff0">
    <w:name w:val="Emphasis"/>
    <w:uiPriority w:val="20"/>
    <w:qFormat/>
    <w:rPr>
      <w:i/>
      <w:iCs/>
    </w:rPr>
  </w:style>
  <w:style w:type="character" w:styleId="afffff1">
    <w:name w:val="Hyperlink"/>
    <w:uiPriority w:val="99"/>
    <w:qFormat/>
    <w:rPr>
      <w:rFonts w:ascii="宋体" w:eastAsia="宋体" w:hAnsi="Times New Roman"/>
      <w:color w:val="auto"/>
      <w:spacing w:val="0"/>
      <w:w w:val="100"/>
      <w:position w:val="0"/>
      <w:sz w:val="21"/>
      <w:u w:val="none"/>
      <w:vertAlign w:val="baseline"/>
    </w:rPr>
  </w:style>
  <w:style w:type="character" w:styleId="afffff2">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7">
    <w:name w:val="页眉 字符"/>
    <w:link w:val="affff6"/>
    <w:uiPriority w:val="99"/>
    <w:qFormat/>
    <w:rPr>
      <w:kern w:val="2"/>
      <w:sz w:val="18"/>
      <w:szCs w:val="18"/>
    </w:rPr>
  </w:style>
  <w:style w:type="character" w:customStyle="1" w:styleId="affff5">
    <w:name w:val="页脚 字符"/>
    <w:link w:val="affff4"/>
    <w:uiPriority w:val="99"/>
    <w:qFormat/>
    <w:rPr>
      <w:rFonts w:ascii="宋体"/>
      <w:kern w:val="2"/>
      <w:sz w:val="18"/>
      <w:szCs w:val="18"/>
    </w:rPr>
  </w:style>
  <w:style w:type="character" w:customStyle="1" w:styleId="affff3">
    <w:name w:val="批注框文本 字符"/>
    <w:link w:val="affff2"/>
    <w:uiPriority w:val="99"/>
    <w:semiHidden/>
    <w:qFormat/>
    <w:rPr>
      <w:kern w:val="2"/>
      <w:sz w:val="18"/>
      <w:szCs w:val="18"/>
    </w:rPr>
  </w:style>
  <w:style w:type="paragraph" w:styleId="afffff3">
    <w:name w:val="Quote"/>
    <w:basedOn w:val="afffb"/>
    <w:next w:val="afffb"/>
    <w:link w:val="afffff4"/>
    <w:uiPriority w:val="29"/>
    <w:qFormat/>
    <w:rPr>
      <w:i/>
      <w:iCs/>
      <w:color w:val="000000"/>
    </w:rPr>
  </w:style>
  <w:style w:type="character" w:customStyle="1" w:styleId="afffff4">
    <w:name w:val="引用 字符"/>
    <w:link w:val="afffff3"/>
    <w:uiPriority w:val="29"/>
    <w:qFormat/>
    <w:rPr>
      <w:i/>
      <w:iCs/>
      <w:color w:val="000000"/>
      <w:kern w:val="2"/>
      <w:sz w:val="21"/>
      <w:szCs w:val="21"/>
    </w:rPr>
  </w:style>
  <w:style w:type="character" w:customStyle="1" w:styleId="affffc">
    <w:name w:val="标题 字符"/>
    <w:link w:val="affffb"/>
    <w:qFormat/>
    <w:rPr>
      <w:rFonts w:ascii="Arial" w:hAnsi="Arial" w:cs="Arial"/>
      <w:b/>
      <w:bCs/>
      <w:kern w:val="2"/>
      <w:sz w:val="32"/>
      <w:szCs w:val="32"/>
    </w:rPr>
  </w:style>
  <w:style w:type="paragraph" w:customStyle="1" w:styleId="afffff5">
    <w:name w:val="标准标志"/>
    <w:next w:val="afffb"/>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6">
    <w:name w:val="标准称谓"/>
    <w:next w:val="afffb"/>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7">
    <w:name w:val="标准文件_页脚偶数页"/>
    <w:qFormat/>
    <w:pPr>
      <w:ind w:left="198"/>
    </w:pPr>
    <w:rPr>
      <w:rFonts w:ascii="宋体"/>
      <w:sz w:val="18"/>
    </w:rPr>
  </w:style>
  <w:style w:type="paragraph" w:customStyle="1" w:styleId="afffff8">
    <w:name w:val="标准文件_页脚奇数页"/>
    <w:qFormat/>
    <w:pPr>
      <w:ind w:right="227"/>
      <w:jc w:val="right"/>
    </w:pPr>
    <w:rPr>
      <w:rFonts w:ascii="宋体"/>
      <w:sz w:val="18"/>
    </w:rPr>
  </w:style>
  <w:style w:type="paragraph" w:customStyle="1" w:styleId="afffff9">
    <w:name w:val="标准书眉一"/>
    <w:qFormat/>
    <w:pPr>
      <w:jc w:val="both"/>
    </w:pPr>
  </w:style>
  <w:style w:type="paragraph" w:customStyle="1" w:styleId="ICS">
    <w:name w:val="标准文件_ICS"/>
    <w:basedOn w:val="afffb"/>
    <w:qFormat/>
    <w:pPr>
      <w:spacing w:line="0" w:lineRule="atLeast"/>
    </w:pPr>
    <w:rPr>
      <w:rFonts w:ascii="黑体" w:eastAsia="黑体" w:hAnsi="宋体"/>
    </w:rPr>
  </w:style>
  <w:style w:type="paragraph" w:customStyle="1" w:styleId="afffffa">
    <w:name w:val="标准文件_标准正文"/>
    <w:basedOn w:val="afffb"/>
    <w:next w:val="afffffb"/>
    <w:qFormat/>
    <w:pPr>
      <w:snapToGrid w:val="0"/>
      <w:ind w:firstLineChars="200" w:firstLine="200"/>
    </w:pPr>
    <w:rPr>
      <w:kern w:val="0"/>
    </w:rPr>
  </w:style>
  <w:style w:type="paragraph" w:customStyle="1" w:styleId="afffffb">
    <w:name w:val="标准文件_段"/>
    <w:link w:val="Char"/>
    <w:qFormat/>
    <w:pPr>
      <w:autoSpaceDE w:val="0"/>
      <w:autoSpaceDN w:val="0"/>
      <w:ind w:firstLineChars="200" w:firstLine="200"/>
      <w:jc w:val="both"/>
    </w:pPr>
    <w:rPr>
      <w:rFonts w:ascii="宋体"/>
      <w:sz w:val="21"/>
    </w:rPr>
  </w:style>
  <w:style w:type="paragraph" w:customStyle="1" w:styleId="afffffc">
    <w:name w:val="标准文件_版本"/>
    <w:basedOn w:val="afffffa"/>
    <w:qFormat/>
    <w:pPr>
      <w:adjustRightInd/>
      <w:snapToGrid/>
      <w:ind w:firstLineChars="0" w:firstLine="0"/>
    </w:pPr>
    <w:rPr>
      <w:rFonts w:ascii="宋体" w:hAnsi="宋体"/>
      <w:kern w:val="2"/>
    </w:rPr>
  </w:style>
  <w:style w:type="paragraph" w:customStyle="1" w:styleId="afffffd">
    <w:name w:val="标准文件_标准部门"/>
    <w:basedOn w:val="afffb"/>
    <w:qFormat/>
    <w:pPr>
      <w:jc w:val="center"/>
    </w:pPr>
    <w:rPr>
      <w:rFonts w:ascii="黑体" w:eastAsia="黑体"/>
      <w:kern w:val="0"/>
      <w:sz w:val="44"/>
    </w:rPr>
  </w:style>
  <w:style w:type="paragraph" w:customStyle="1" w:styleId="afffffe">
    <w:name w:val="标准文件_标准代替"/>
    <w:basedOn w:val="afffb"/>
    <w:next w:val="afffb"/>
    <w:qFormat/>
    <w:pPr>
      <w:spacing w:line="310" w:lineRule="exact"/>
      <w:jc w:val="right"/>
    </w:pPr>
    <w:rPr>
      <w:rFonts w:ascii="宋体" w:hAnsi="宋体"/>
      <w:kern w:val="0"/>
    </w:rPr>
  </w:style>
  <w:style w:type="paragraph" w:customStyle="1" w:styleId="affffff">
    <w:name w:val="标准文件_标准名称标题"/>
    <w:basedOn w:val="afffb"/>
    <w:next w:val="afffb"/>
    <w:qFormat/>
    <w:pPr>
      <w:widowControl/>
      <w:shd w:val="clear" w:color="FFFFFF" w:fill="FFFFFF"/>
      <w:adjustRightInd/>
      <w:spacing w:before="640" w:after="100"/>
      <w:jc w:val="center"/>
    </w:pPr>
    <w:rPr>
      <w:rFonts w:ascii="黑体" w:eastAsia="黑体"/>
      <w:kern w:val="0"/>
      <w:sz w:val="32"/>
    </w:rPr>
  </w:style>
  <w:style w:type="paragraph" w:customStyle="1" w:styleId="affffff0">
    <w:name w:val="标准文件_页眉奇数页"/>
    <w:next w:val="afffb"/>
    <w:qFormat/>
    <w:pPr>
      <w:tabs>
        <w:tab w:val="center" w:pos="4154"/>
        <w:tab w:val="right" w:pos="8306"/>
      </w:tabs>
      <w:spacing w:after="120"/>
      <w:jc w:val="right"/>
    </w:pPr>
    <w:rPr>
      <w:rFonts w:ascii="黑体" w:eastAsia="黑体" w:hAnsi="宋体"/>
      <w:sz w:val="21"/>
    </w:rPr>
  </w:style>
  <w:style w:type="paragraph" w:customStyle="1" w:styleId="affffff1">
    <w:name w:val="标准文件_页眉偶数页"/>
    <w:basedOn w:val="affffff0"/>
    <w:next w:val="afffb"/>
    <w:qFormat/>
    <w:pPr>
      <w:jc w:val="left"/>
    </w:pPr>
  </w:style>
  <w:style w:type="paragraph" w:customStyle="1" w:styleId="affffff2">
    <w:name w:val="标准文件_参考文献标题"/>
    <w:basedOn w:val="afffb"/>
    <w:next w:val="afffb"/>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f4">
    <w:name w:val="标准文件_二级条标题"/>
    <w:next w:val="afffffb"/>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3">
    <w:name w:val="标准文件_发布"/>
    <w:qFormat/>
    <w:rPr>
      <w:rFonts w:ascii="黑体" w:eastAsia="黑体"/>
      <w:spacing w:val="0"/>
      <w:w w:val="100"/>
      <w:position w:val="3"/>
      <w:sz w:val="28"/>
    </w:rPr>
  </w:style>
  <w:style w:type="paragraph" w:customStyle="1" w:styleId="ad">
    <w:name w:val="标准文件_方框数字列项"/>
    <w:basedOn w:val="afffffb"/>
    <w:qFormat/>
    <w:pPr>
      <w:numPr>
        <w:numId w:val="3"/>
      </w:numPr>
      <w:ind w:firstLineChars="0" w:firstLine="0"/>
    </w:pPr>
  </w:style>
  <w:style w:type="paragraph" w:customStyle="1" w:styleId="affffff4">
    <w:name w:val="标准文件_封面标准编号"/>
    <w:basedOn w:val="afffb"/>
    <w:next w:val="afffffe"/>
    <w:qFormat/>
    <w:pPr>
      <w:spacing w:line="310" w:lineRule="exact"/>
      <w:jc w:val="right"/>
    </w:pPr>
    <w:rPr>
      <w:rFonts w:ascii="黑体" w:eastAsia="黑体"/>
      <w:kern w:val="0"/>
      <w:sz w:val="28"/>
    </w:rPr>
  </w:style>
  <w:style w:type="paragraph" w:customStyle="1" w:styleId="affffff5">
    <w:name w:val="标准文件_封面标准分类号"/>
    <w:basedOn w:val="afffb"/>
    <w:qFormat/>
    <w:rPr>
      <w:rFonts w:ascii="黑体" w:eastAsia="黑体"/>
      <w:b/>
      <w:kern w:val="0"/>
      <w:sz w:val="28"/>
    </w:rPr>
  </w:style>
  <w:style w:type="paragraph" w:customStyle="1" w:styleId="affffff6">
    <w:name w:val="标准文件_封面标准名称"/>
    <w:basedOn w:val="afffb"/>
    <w:qFormat/>
    <w:pPr>
      <w:spacing w:line="240" w:lineRule="auto"/>
      <w:jc w:val="center"/>
    </w:pPr>
    <w:rPr>
      <w:rFonts w:ascii="黑体" w:eastAsia="黑体"/>
      <w:kern w:val="0"/>
      <w:sz w:val="52"/>
    </w:rPr>
  </w:style>
  <w:style w:type="paragraph" w:customStyle="1" w:styleId="affffff7">
    <w:name w:val="标准文件_封面标准英文名称"/>
    <w:basedOn w:val="afffb"/>
    <w:qFormat/>
    <w:pPr>
      <w:spacing w:line="240" w:lineRule="auto"/>
      <w:jc w:val="center"/>
    </w:pPr>
    <w:rPr>
      <w:rFonts w:ascii="黑体" w:eastAsia="黑体"/>
      <w:b/>
      <w:sz w:val="28"/>
    </w:rPr>
  </w:style>
  <w:style w:type="paragraph" w:customStyle="1" w:styleId="affffff8">
    <w:name w:val="标准文件_封面发布日期"/>
    <w:basedOn w:val="afffb"/>
    <w:qFormat/>
    <w:pPr>
      <w:spacing w:line="310" w:lineRule="exact"/>
    </w:pPr>
    <w:rPr>
      <w:rFonts w:ascii="黑体" w:eastAsia="黑体"/>
      <w:kern w:val="0"/>
      <w:sz w:val="28"/>
    </w:rPr>
  </w:style>
  <w:style w:type="paragraph" w:customStyle="1" w:styleId="affffff9">
    <w:name w:val="标准文件_封面密级"/>
    <w:basedOn w:val="afffb"/>
    <w:qFormat/>
    <w:rPr>
      <w:rFonts w:eastAsia="黑体"/>
      <w:sz w:val="32"/>
    </w:rPr>
  </w:style>
  <w:style w:type="paragraph" w:customStyle="1" w:styleId="affffffa">
    <w:name w:val="标准文件_封面实施日期"/>
    <w:basedOn w:val="afffb"/>
    <w:qFormat/>
    <w:pPr>
      <w:spacing w:line="310" w:lineRule="exact"/>
      <w:jc w:val="right"/>
    </w:pPr>
    <w:rPr>
      <w:rFonts w:ascii="黑体" w:eastAsia="黑体"/>
      <w:sz w:val="28"/>
    </w:rPr>
  </w:style>
  <w:style w:type="paragraph" w:customStyle="1" w:styleId="affffffb">
    <w:name w:val="标准文件_封面抬头"/>
    <w:basedOn w:val="afffffb"/>
    <w:qFormat/>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b"/>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5">
    <w:name w:val="标准文件_附录表标题"/>
    <w:next w:val="afffffb"/>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a">
    <w:name w:val="标准文件_附录一级条标题"/>
    <w:next w:val="afffffb"/>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b">
    <w:name w:val="标准文件_附录二级条标题"/>
    <w:basedOn w:val="affa"/>
    <w:next w:val="afffffb"/>
    <w:qFormat/>
    <w:pPr>
      <w:widowControl/>
      <w:numPr>
        <w:ilvl w:val="2"/>
      </w:numPr>
      <w:wordWrap w:val="0"/>
      <w:overflowPunct w:val="0"/>
      <w:autoSpaceDE w:val="0"/>
      <w:autoSpaceDN w:val="0"/>
      <w:textAlignment w:val="baseline"/>
      <w:outlineLvl w:val="3"/>
    </w:pPr>
  </w:style>
  <w:style w:type="paragraph" w:customStyle="1" w:styleId="affffffc">
    <w:name w:val="标准文件_附录公式"/>
    <w:basedOn w:val="afffffa"/>
    <w:next w:val="afffffa"/>
    <w:qFormat/>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b"/>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d">
    <w:name w:val="标准文件_附录四级条标题"/>
    <w:next w:val="afffffb"/>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f">
    <w:name w:val="标准文件_附录图标题"/>
    <w:next w:val="afffffb"/>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e">
    <w:name w:val="标准文件_附录五级条标题"/>
    <w:next w:val="afffffb"/>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f0"/>
    <w:qFormat/>
    <w:pPr>
      <w:numPr>
        <w:numId w:val="7"/>
      </w:numPr>
      <w:tabs>
        <w:tab w:val="left" w:pos="6406"/>
      </w:tabs>
      <w:spacing w:before="220" w:after="320"/>
      <w:jc w:val="center"/>
      <w:outlineLvl w:val="0"/>
    </w:pPr>
    <w:rPr>
      <w:rFonts w:ascii="黑体" w:eastAsia="黑体"/>
      <w:sz w:val="21"/>
    </w:rPr>
  </w:style>
  <w:style w:type="character" w:customStyle="1" w:styleId="affff1">
    <w:name w:val="正文文本 字符"/>
    <w:link w:val="affff0"/>
    <w:qFormat/>
    <w:rPr>
      <w:kern w:val="2"/>
      <w:sz w:val="21"/>
      <w:szCs w:val="21"/>
    </w:rPr>
  </w:style>
  <w:style w:type="paragraph" w:customStyle="1" w:styleId="affffffd">
    <w:name w:val="标准文件_附录章标题"/>
    <w:next w:val="afffffb"/>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e">
    <w:name w:val="标准文件_公式后的破折号"/>
    <w:basedOn w:val="afffffb"/>
    <w:next w:val="afffffb"/>
    <w:qFormat/>
    <w:pPr>
      <w:ind w:leftChars="200" w:left="488" w:hangingChars="290" w:hanging="289"/>
    </w:pPr>
  </w:style>
  <w:style w:type="paragraph" w:customStyle="1" w:styleId="a6">
    <w:name w:val="标准文件_前言、引言标题"/>
    <w:next w:val="afffb"/>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f">
    <w:name w:val="标准文件_目次、标准名称标题"/>
    <w:basedOn w:val="a6"/>
    <w:next w:val="afffffb"/>
    <w:qFormat/>
    <w:pPr>
      <w:spacing w:line="460" w:lineRule="exact"/>
      <w:ind w:left="0" w:firstLine="0"/>
    </w:pPr>
  </w:style>
  <w:style w:type="paragraph" w:customStyle="1" w:styleId="afffffff0">
    <w:name w:val="标准文件_目录标题"/>
    <w:basedOn w:val="afffb"/>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f2">
    <w:name w:val="标准文件_破折号列项（二级）"/>
    <w:basedOn w:val="af1"/>
    <w:qFormat/>
    <w:pPr>
      <w:numPr>
        <w:numId w:val="10"/>
      </w:numPr>
    </w:pPr>
  </w:style>
  <w:style w:type="paragraph" w:customStyle="1" w:styleId="afff5">
    <w:name w:val="标准文件_三级条标题"/>
    <w:basedOn w:val="afff4"/>
    <w:next w:val="afffffb"/>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1">
    <w:name w:val="标准文件_示例后续"/>
    <w:basedOn w:val="afffb"/>
    <w:qFormat/>
    <w:pPr>
      <w:adjustRightInd/>
      <w:spacing w:line="240" w:lineRule="auto"/>
      <w:ind w:firstLineChars="200" w:firstLine="200"/>
    </w:pPr>
    <w:rPr>
      <w:sz w:val="18"/>
      <w:szCs w:val="24"/>
    </w:rPr>
  </w:style>
  <w:style w:type="paragraph" w:customStyle="1" w:styleId="afff">
    <w:name w:val="标准文件_数字编号列项"/>
    <w:qFormat/>
    <w:pPr>
      <w:numPr>
        <w:numId w:val="11"/>
      </w:numPr>
      <w:jc w:val="both"/>
    </w:pPr>
    <w:rPr>
      <w:rFonts w:ascii="宋体" w:hAnsi="宋体"/>
      <w:sz w:val="21"/>
    </w:rPr>
  </w:style>
  <w:style w:type="paragraph" w:customStyle="1" w:styleId="afff6">
    <w:name w:val="标准文件_四级条标题"/>
    <w:next w:val="afffffb"/>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9">
    <w:name w:val="脚注文本 字符"/>
    <w:link w:val="affff8"/>
    <w:semiHidden/>
    <w:qFormat/>
    <w:rPr>
      <w:rFonts w:ascii="宋体"/>
      <w:kern w:val="2"/>
      <w:sz w:val="18"/>
      <w:szCs w:val="18"/>
    </w:rPr>
  </w:style>
  <w:style w:type="paragraph" w:customStyle="1" w:styleId="afffffff2">
    <w:name w:val="标准文件_条文脚注"/>
    <w:basedOn w:val="affff8"/>
    <w:qFormat/>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b"/>
    <w:qFormat/>
    <w:pPr>
      <w:numPr>
        <w:numId w:val="12"/>
      </w:numPr>
      <w:spacing w:line="240" w:lineRule="auto"/>
      <w:jc w:val="left"/>
    </w:pPr>
    <w:rPr>
      <w:rFonts w:ascii="宋体" w:hAnsi="宋体"/>
      <w:sz w:val="18"/>
    </w:rPr>
  </w:style>
  <w:style w:type="character" w:customStyle="1" w:styleId="afffffff3">
    <w:name w:val="标准文件_图表脚注内容"/>
    <w:qFormat/>
    <w:rPr>
      <w:rFonts w:ascii="宋体" w:eastAsia="宋体" w:hAnsi="宋体" w:cs="Times New Roman"/>
      <w:spacing w:val="0"/>
      <w:sz w:val="18"/>
      <w:vertAlign w:val="superscript"/>
    </w:rPr>
  </w:style>
  <w:style w:type="paragraph" w:customStyle="1" w:styleId="afff7">
    <w:name w:val="标准文件_五级条标题"/>
    <w:next w:val="afffffb"/>
    <w:qFormat/>
    <w:pPr>
      <w:widowControl w:val="0"/>
      <w:numPr>
        <w:ilvl w:val="6"/>
        <w:numId w:val="2"/>
      </w:numPr>
      <w:spacing w:beforeLines="50" w:before="50" w:afterLines="50" w:after="50"/>
      <w:jc w:val="both"/>
      <w:outlineLvl w:val="5"/>
    </w:pPr>
    <w:rPr>
      <w:rFonts w:ascii="黑体" w:eastAsia="黑体"/>
      <w:sz w:val="21"/>
    </w:rPr>
  </w:style>
  <w:style w:type="paragraph" w:customStyle="1" w:styleId="afff2">
    <w:name w:val="标准文件_章标题"/>
    <w:next w:val="afffffb"/>
    <w:qFormat/>
    <w:pPr>
      <w:numPr>
        <w:ilvl w:val="1"/>
        <w:numId w:val="2"/>
      </w:numPr>
      <w:spacing w:beforeLines="100" w:before="100" w:afterLines="100" w:after="100"/>
      <w:jc w:val="both"/>
      <w:outlineLvl w:val="0"/>
    </w:pPr>
    <w:rPr>
      <w:rFonts w:ascii="黑体" w:eastAsia="黑体"/>
      <w:sz w:val="21"/>
    </w:rPr>
  </w:style>
  <w:style w:type="paragraph" w:customStyle="1" w:styleId="afff3">
    <w:name w:val="标准文件_一级条标题"/>
    <w:basedOn w:val="afff2"/>
    <w:next w:val="afffffb"/>
    <w:qFormat/>
    <w:pPr>
      <w:numPr>
        <w:ilvl w:val="2"/>
      </w:numPr>
      <w:spacing w:beforeLines="50" w:before="50" w:afterLines="50" w:after="50"/>
      <w:outlineLvl w:val="1"/>
    </w:pPr>
  </w:style>
  <w:style w:type="paragraph" w:customStyle="1" w:styleId="afffffff4">
    <w:name w:val="标准文件_一致程度"/>
    <w:basedOn w:val="afffb"/>
    <w:qFormat/>
    <w:pPr>
      <w:spacing w:line="440" w:lineRule="exact"/>
      <w:jc w:val="center"/>
    </w:pPr>
    <w:rPr>
      <w:sz w:val="28"/>
    </w:rPr>
  </w:style>
  <w:style w:type="paragraph" w:customStyle="1" w:styleId="afffffff5">
    <w:name w:val="标准文件_引言标题"/>
    <w:next w:val="afffb"/>
    <w:qFormat/>
    <w:pPr>
      <w:shd w:val="clear" w:color="FFFFFF" w:fill="FFFFFF"/>
      <w:spacing w:before="540" w:after="600"/>
      <w:jc w:val="center"/>
      <w:outlineLvl w:val="0"/>
    </w:pPr>
    <w:rPr>
      <w:rFonts w:ascii="黑体" w:eastAsia="黑体"/>
      <w:sz w:val="32"/>
    </w:rPr>
  </w:style>
  <w:style w:type="paragraph" w:customStyle="1" w:styleId="afffffff6">
    <w:name w:val="标准文件_英文图表脚注"/>
    <w:basedOn w:val="afffffa"/>
    <w:qFormat/>
    <w:pPr>
      <w:widowControl/>
      <w:adjustRightInd/>
      <w:snapToGrid/>
      <w:spacing w:line="240" w:lineRule="auto"/>
      <w:ind w:left="79" w:hangingChars="80" w:hanging="79"/>
    </w:pPr>
    <w:rPr>
      <w:rFonts w:ascii="宋体" w:hAnsi="宋体"/>
    </w:rPr>
  </w:style>
  <w:style w:type="paragraph" w:customStyle="1" w:styleId="afc">
    <w:name w:val="标准文件_数字编号列项（二级）"/>
    <w:qFormat/>
    <w:pPr>
      <w:numPr>
        <w:ilvl w:val="1"/>
        <w:numId w:val="13"/>
      </w:numPr>
      <w:jc w:val="both"/>
    </w:pPr>
    <w:rPr>
      <w:rFonts w:ascii="宋体"/>
      <w:sz w:val="21"/>
    </w:rPr>
  </w:style>
  <w:style w:type="paragraph" w:customStyle="1" w:styleId="af">
    <w:name w:val="标准文件_英文注："/>
    <w:basedOn w:val="afffb"/>
    <w:next w:val="afffffb"/>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qFormat/>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b"/>
    <w:qFormat/>
    <w:pPr>
      <w:numPr>
        <w:numId w:val="16"/>
      </w:numPr>
      <w:tabs>
        <w:tab w:val="left" w:pos="0"/>
      </w:tabs>
      <w:spacing w:beforeLines="50" w:before="50" w:afterLines="50" w:after="50"/>
      <w:jc w:val="center"/>
    </w:pPr>
    <w:rPr>
      <w:rFonts w:ascii="黑体" w:eastAsia="黑体"/>
      <w:sz w:val="21"/>
    </w:rPr>
  </w:style>
  <w:style w:type="paragraph" w:customStyle="1" w:styleId="afffffff7">
    <w:name w:val="标准文件_正文公式"/>
    <w:basedOn w:val="afffb"/>
    <w:next w:val="afffffa"/>
    <w:qFormat/>
    <w:pPr>
      <w:tabs>
        <w:tab w:val="center" w:pos="4678"/>
        <w:tab w:val="right" w:leader="middleDot" w:pos="9356"/>
      </w:tabs>
      <w:spacing w:line="240" w:lineRule="auto"/>
    </w:pPr>
    <w:rPr>
      <w:rFonts w:ascii="宋体" w:hAnsi="宋体"/>
    </w:rPr>
  </w:style>
  <w:style w:type="paragraph" w:customStyle="1" w:styleId="aff3">
    <w:name w:val="标准文件_正文图标题"/>
    <w:next w:val="afffffb"/>
    <w:qFormat/>
    <w:pPr>
      <w:numPr>
        <w:numId w:val="17"/>
      </w:numPr>
      <w:spacing w:beforeLines="50" w:before="50" w:afterLines="50" w:after="50"/>
      <w:jc w:val="center"/>
    </w:pPr>
    <w:rPr>
      <w:rFonts w:ascii="黑体" w:eastAsia="黑体"/>
      <w:sz w:val="21"/>
    </w:rPr>
  </w:style>
  <w:style w:type="paragraph" w:customStyle="1" w:styleId="afff9">
    <w:name w:val="标准文件_正文英文表标题"/>
    <w:next w:val="afffffb"/>
    <w:qFormat/>
    <w:pPr>
      <w:numPr>
        <w:numId w:val="18"/>
      </w:numPr>
      <w:jc w:val="center"/>
    </w:pPr>
    <w:rPr>
      <w:rFonts w:ascii="黑体" w:eastAsia="黑体"/>
      <w:sz w:val="21"/>
    </w:rPr>
  </w:style>
  <w:style w:type="paragraph" w:customStyle="1" w:styleId="aff1">
    <w:name w:val="标准文件_正文英文图标题"/>
    <w:next w:val="afffffb"/>
    <w:qFormat/>
    <w:pPr>
      <w:numPr>
        <w:numId w:val="19"/>
      </w:numPr>
      <w:jc w:val="center"/>
    </w:pPr>
    <w:rPr>
      <w:rFonts w:ascii="黑体" w:eastAsia="黑体"/>
      <w:sz w:val="21"/>
    </w:rPr>
  </w:style>
  <w:style w:type="paragraph" w:customStyle="1" w:styleId="afd">
    <w:name w:val="标准文件_编号列项（三级）"/>
    <w:qFormat/>
    <w:pPr>
      <w:numPr>
        <w:ilvl w:val="2"/>
        <w:numId w:val="13"/>
      </w:numPr>
    </w:pPr>
    <w:rPr>
      <w:rFonts w:ascii="宋体"/>
      <w:sz w:val="21"/>
    </w:rPr>
  </w:style>
  <w:style w:type="paragraph" w:customStyle="1" w:styleId="a1">
    <w:name w:val="二级无标题条"/>
    <w:basedOn w:val="afffb"/>
    <w:qFormat/>
    <w:pPr>
      <w:numPr>
        <w:ilvl w:val="3"/>
        <w:numId w:val="20"/>
      </w:numPr>
      <w:adjustRightInd/>
      <w:spacing w:line="240" w:lineRule="auto"/>
    </w:pPr>
    <w:rPr>
      <w:rFonts w:ascii="宋体" w:hAnsi="宋体"/>
      <w:szCs w:val="24"/>
    </w:rPr>
  </w:style>
  <w:style w:type="paragraph" w:customStyle="1" w:styleId="afffffff8">
    <w:name w:val="发布部门"/>
    <w:next w:val="afffffb"/>
    <w:qFormat/>
    <w:pPr>
      <w:framePr w:w="7433" w:h="585" w:hRule="exact" w:hSpace="180" w:vSpace="180" w:wrap="around" w:hAnchor="margin" w:xAlign="center" w:y="14401" w:anchorLock="1"/>
      <w:jc w:val="center"/>
    </w:pPr>
    <w:rPr>
      <w:rFonts w:ascii="宋体"/>
      <w:b/>
      <w:w w:val="135"/>
      <w:sz w:val="36"/>
    </w:rPr>
  </w:style>
  <w:style w:type="paragraph" w:customStyle="1" w:styleId="afffffff9">
    <w:name w:val="发布日期"/>
    <w:qFormat/>
    <w:pPr>
      <w:framePr w:w="4000" w:h="473" w:hRule="exact" w:hSpace="180" w:vSpace="180" w:wrap="around" w:hAnchor="margin" w:y="13511" w:anchorLock="1"/>
    </w:pPr>
    <w:rPr>
      <w:rFonts w:eastAsia="黑体"/>
      <w:sz w:val="28"/>
    </w:rPr>
  </w:style>
  <w:style w:type="paragraph" w:customStyle="1" w:styleId="afffffffa">
    <w:name w:val="封面标准代替信息"/>
    <w:basedOn w:val="afffb"/>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b">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c">
    <w:name w:val="封面标准文稿编辑信息"/>
    <w:qFormat/>
    <w:pPr>
      <w:spacing w:before="180" w:line="180" w:lineRule="exact"/>
      <w:jc w:val="center"/>
    </w:pPr>
    <w:rPr>
      <w:rFonts w:ascii="宋体"/>
      <w:sz w:val="21"/>
    </w:rPr>
  </w:style>
  <w:style w:type="paragraph" w:customStyle="1" w:styleId="afffffffd">
    <w:name w:val="封面标准文稿类别"/>
    <w:qFormat/>
    <w:pPr>
      <w:spacing w:before="440" w:line="400" w:lineRule="exact"/>
      <w:jc w:val="center"/>
    </w:pPr>
    <w:rPr>
      <w:rFonts w:ascii="宋体"/>
      <w:sz w:val="24"/>
    </w:rPr>
  </w:style>
  <w:style w:type="paragraph" w:customStyle="1" w:styleId="afffffffe">
    <w:name w:val="封面标准英文名称"/>
    <w:qFormat/>
    <w:pPr>
      <w:widowControl w:val="0"/>
      <w:spacing w:line="360" w:lineRule="exact"/>
      <w:jc w:val="center"/>
    </w:pPr>
    <w:rPr>
      <w:sz w:val="28"/>
    </w:rPr>
  </w:style>
  <w:style w:type="paragraph" w:customStyle="1" w:styleId="affffffff">
    <w:name w:val="封面一致性程度标识"/>
    <w:qFormat/>
    <w:pPr>
      <w:spacing w:before="440" w:line="440" w:lineRule="exact"/>
      <w:jc w:val="center"/>
    </w:pPr>
    <w:rPr>
      <w:sz w:val="28"/>
    </w:rPr>
  </w:style>
  <w:style w:type="paragraph" w:customStyle="1" w:styleId="affffffff0">
    <w:name w:val="封面正文"/>
    <w:qFormat/>
    <w:pPr>
      <w:jc w:val="both"/>
    </w:pPr>
  </w:style>
  <w:style w:type="paragraph" w:customStyle="1" w:styleId="affffffff1">
    <w:name w:val="附录二级无标题条"/>
    <w:basedOn w:val="afffb"/>
    <w:next w:val="afffffb"/>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2">
    <w:name w:val="附录三级无标题条"/>
    <w:basedOn w:val="affffffff1"/>
    <w:next w:val="afffffb"/>
    <w:qFormat/>
    <w:pPr>
      <w:outlineLvl w:val="4"/>
    </w:pPr>
  </w:style>
  <w:style w:type="paragraph" w:customStyle="1" w:styleId="affffffff3">
    <w:name w:val="附录四级无标题条"/>
    <w:basedOn w:val="affffffff2"/>
    <w:next w:val="afffffb"/>
    <w:qFormat/>
    <w:pPr>
      <w:outlineLvl w:val="5"/>
    </w:pPr>
  </w:style>
  <w:style w:type="paragraph" w:customStyle="1" w:styleId="affffffff4">
    <w:name w:val="附录图"/>
    <w:next w:val="afffffb"/>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8">
    <w:name w:val="标准文件_一级项"/>
    <w:qFormat/>
    <w:pPr>
      <w:numPr>
        <w:numId w:val="21"/>
      </w:numPr>
    </w:pPr>
    <w:rPr>
      <w:rFonts w:ascii="宋体"/>
      <w:sz w:val="21"/>
    </w:rPr>
  </w:style>
  <w:style w:type="paragraph" w:customStyle="1" w:styleId="affffffff5">
    <w:name w:val="附录五级无标题条"/>
    <w:basedOn w:val="affffffff3"/>
    <w:next w:val="afffffb"/>
    <w:qFormat/>
    <w:pPr>
      <w:outlineLvl w:val="6"/>
    </w:pPr>
  </w:style>
  <w:style w:type="paragraph" w:customStyle="1" w:styleId="affffffff6">
    <w:name w:val="附录性质"/>
    <w:basedOn w:val="afffb"/>
    <w:qFormat/>
    <w:pPr>
      <w:widowControl/>
      <w:adjustRightInd/>
      <w:jc w:val="center"/>
    </w:pPr>
    <w:rPr>
      <w:rFonts w:ascii="黑体" w:eastAsia="黑体"/>
    </w:rPr>
  </w:style>
  <w:style w:type="paragraph" w:customStyle="1" w:styleId="affffffff7">
    <w:name w:val="附录一级无标题条"/>
    <w:basedOn w:val="affffffd"/>
    <w:next w:val="afffffb"/>
    <w:qFormat/>
    <w:pPr>
      <w:autoSpaceDN w:val="0"/>
      <w:outlineLvl w:val="2"/>
    </w:pPr>
    <w:rPr>
      <w:rFonts w:ascii="宋体" w:eastAsia="宋体" w:hAnsi="宋体"/>
    </w:rPr>
  </w:style>
  <w:style w:type="character" w:customStyle="1" w:styleId="affffffff8">
    <w:name w:val="个人答复风格"/>
    <w:qFormat/>
    <w:rPr>
      <w:rFonts w:ascii="Arial" w:eastAsia="宋体" w:hAnsi="Arial" w:cs="Arial"/>
      <w:color w:val="auto"/>
      <w:spacing w:val="0"/>
      <w:sz w:val="20"/>
    </w:rPr>
  </w:style>
  <w:style w:type="character" w:customStyle="1" w:styleId="affffffff9">
    <w:name w:val="个人撰写风格"/>
    <w:qFormat/>
    <w:rPr>
      <w:rFonts w:ascii="Arial" w:eastAsia="宋体" w:hAnsi="Arial" w:cs="Arial"/>
      <w:color w:val="auto"/>
      <w:spacing w:val="0"/>
      <w:sz w:val="20"/>
    </w:rPr>
  </w:style>
  <w:style w:type="paragraph" w:customStyle="1" w:styleId="affffffffa">
    <w:name w:val="脚注后续"/>
    <w:qFormat/>
    <w:pPr>
      <w:ind w:leftChars="350" w:left="350"/>
      <w:jc w:val="both"/>
    </w:pPr>
    <w:rPr>
      <w:rFonts w:ascii="宋体"/>
      <w:sz w:val="18"/>
    </w:rPr>
  </w:style>
  <w:style w:type="paragraph" w:customStyle="1" w:styleId="afffa">
    <w:name w:val="列项——"/>
    <w:qFormat/>
    <w:pPr>
      <w:widowControl w:val="0"/>
      <w:numPr>
        <w:numId w:val="22"/>
      </w:numPr>
      <w:jc w:val="both"/>
    </w:pPr>
    <w:rPr>
      <w:rFonts w:ascii="宋体" w:hAnsi="宋体"/>
      <w:sz w:val="21"/>
    </w:rPr>
  </w:style>
  <w:style w:type="paragraph" w:customStyle="1" w:styleId="affffffffb">
    <w:name w:val="列项·"/>
    <w:basedOn w:val="afffffb"/>
    <w:qFormat/>
    <w:pPr>
      <w:tabs>
        <w:tab w:val="left" w:pos="840"/>
      </w:tabs>
    </w:pPr>
  </w:style>
  <w:style w:type="paragraph" w:customStyle="1" w:styleId="affffffffc">
    <w:name w:val="目次、索引正文"/>
    <w:qFormat/>
    <w:pPr>
      <w:spacing w:line="320" w:lineRule="exact"/>
      <w:jc w:val="both"/>
    </w:pPr>
    <w:rPr>
      <w:rFonts w:ascii="宋体"/>
      <w:sz w:val="21"/>
    </w:rPr>
  </w:style>
  <w:style w:type="paragraph" w:customStyle="1" w:styleId="210">
    <w:name w:val="目录 21"/>
    <w:basedOn w:val="afffb"/>
    <w:next w:val="afffb"/>
    <w:autoRedefine/>
    <w:semiHidden/>
    <w:qFormat/>
    <w:pPr>
      <w:adjustRightInd/>
      <w:spacing w:line="240" w:lineRule="auto"/>
      <w:jc w:val="left"/>
    </w:pPr>
    <w:rPr>
      <w:bCs/>
      <w:iCs/>
    </w:rPr>
  </w:style>
  <w:style w:type="paragraph" w:customStyle="1" w:styleId="31">
    <w:name w:val="目录 31"/>
    <w:basedOn w:val="afffb"/>
    <w:next w:val="afffb"/>
    <w:autoRedefine/>
    <w:semiHidden/>
    <w:qFormat/>
    <w:pPr>
      <w:spacing w:line="240" w:lineRule="auto"/>
    </w:pPr>
    <w:rPr>
      <w:rFonts w:ascii="宋体" w:hAnsi="宋体"/>
      <w:iCs/>
    </w:rPr>
  </w:style>
  <w:style w:type="paragraph" w:customStyle="1" w:styleId="41">
    <w:name w:val="目录 41"/>
    <w:basedOn w:val="afffb"/>
    <w:next w:val="afffb"/>
    <w:autoRedefine/>
    <w:semiHidden/>
    <w:qFormat/>
    <w:pPr>
      <w:adjustRightInd/>
      <w:spacing w:line="240" w:lineRule="auto"/>
      <w:jc w:val="left"/>
    </w:pPr>
  </w:style>
  <w:style w:type="paragraph" w:customStyle="1" w:styleId="51">
    <w:name w:val="目录 51"/>
    <w:basedOn w:val="afffb"/>
    <w:next w:val="afffb"/>
    <w:autoRedefine/>
    <w:semiHidden/>
    <w:qFormat/>
    <w:pPr>
      <w:spacing w:line="240" w:lineRule="auto"/>
    </w:pPr>
    <w:rPr>
      <w:rFonts w:ascii="宋体" w:hAnsi="宋体"/>
    </w:rPr>
  </w:style>
  <w:style w:type="paragraph" w:customStyle="1" w:styleId="61">
    <w:name w:val="目录 61"/>
    <w:basedOn w:val="afffb"/>
    <w:next w:val="afffb"/>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d">
    <w:name w:val="其他标准称谓"/>
    <w:qFormat/>
    <w:pPr>
      <w:spacing w:line="0" w:lineRule="atLeast"/>
      <w:jc w:val="distribute"/>
    </w:pPr>
    <w:rPr>
      <w:rFonts w:ascii="黑体" w:eastAsia="黑体" w:hAnsi="宋体"/>
      <w:sz w:val="52"/>
    </w:rPr>
  </w:style>
  <w:style w:type="paragraph" w:customStyle="1" w:styleId="affffffffe">
    <w:name w:val="其他发布部门"/>
    <w:basedOn w:val="afffffff8"/>
    <w:qFormat/>
    <w:pPr>
      <w:framePr w:wrap="around"/>
      <w:spacing w:line="0" w:lineRule="atLeast"/>
    </w:pPr>
    <w:rPr>
      <w:rFonts w:ascii="黑体" w:eastAsia="黑体"/>
      <w:b w:val="0"/>
    </w:rPr>
  </w:style>
  <w:style w:type="paragraph" w:customStyle="1" w:styleId="afff1">
    <w:name w:val="前言标题"/>
    <w:next w:val="afffb"/>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b"/>
    <w:qFormat/>
    <w:pPr>
      <w:numPr>
        <w:ilvl w:val="4"/>
        <w:numId w:val="20"/>
      </w:numPr>
      <w:adjustRightInd/>
      <w:spacing w:line="240" w:lineRule="auto"/>
    </w:pPr>
    <w:rPr>
      <w:rFonts w:ascii="宋体" w:hAnsi="宋体"/>
      <w:szCs w:val="24"/>
    </w:rPr>
  </w:style>
  <w:style w:type="paragraph" w:customStyle="1" w:styleId="afffffffff">
    <w:name w:val="实施日期"/>
    <w:basedOn w:val="afffffff9"/>
    <w:qFormat/>
    <w:pPr>
      <w:framePr w:hSpace="0" w:wrap="around" w:xAlign="right"/>
      <w:jc w:val="right"/>
    </w:pPr>
  </w:style>
  <w:style w:type="paragraph" w:customStyle="1" w:styleId="a3">
    <w:name w:val="四级无标题条"/>
    <w:basedOn w:val="afffb"/>
    <w:qFormat/>
    <w:pPr>
      <w:numPr>
        <w:ilvl w:val="5"/>
        <w:numId w:val="20"/>
      </w:numPr>
      <w:adjustRightInd/>
      <w:spacing w:line="240" w:lineRule="auto"/>
    </w:pPr>
    <w:rPr>
      <w:rFonts w:ascii="宋体" w:hAnsi="宋体"/>
      <w:szCs w:val="24"/>
    </w:rPr>
  </w:style>
  <w:style w:type="paragraph" w:customStyle="1" w:styleId="afffffffff0">
    <w:name w:val="文献分类号"/>
    <w:qFormat/>
    <w:pPr>
      <w:framePr w:hSpace="180" w:vSpace="180" w:wrap="around" w:hAnchor="margin" w:y="1" w:anchorLock="1"/>
      <w:widowControl w:val="0"/>
      <w:textAlignment w:val="center"/>
    </w:pPr>
    <w:rPr>
      <w:rFonts w:eastAsia="黑体"/>
      <w:sz w:val="21"/>
    </w:rPr>
  </w:style>
  <w:style w:type="paragraph" w:customStyle="1" w:styleId="afffffffff1">
    <w:name w:val="无标题条"/>
    <w:next w:val="afffffb"/>
    <w:qFormat/>
    <w:pPr>
      <w:jc w:val="both"/>
    </w:pPr>
    <w:rPr>
      <w:rFonts w:ascii="宋体" w:hAnsi="宋体"/>
      <w:sz w:val="21"/>
    </w:rPr>
  </w:style>
  <w:style w:type="paragraph" w:customStyle="1" w:styleId="a4">
    <w:name w:val="五级无标题条"/>
    <w:basedOn w:val="afffb"/>
    <w:qFormat/>
    <w:pPr>
      <w:numPr>
        <w:ilvl w:val="6"/>
        <w:numId w:val="20"/>
      </w:numPr>
      <w:adjustRightInd/>
    </w:pPr>
    <w:rPr>
      <w:szCs w:val="24"/>
    </w:rPr>
  </w:style>
  <w:style w:type="paragraph" w:customStyle="1" w:styleId="a0">
    <w:name w:val="一级无标题条"/>
    <w:basedOn w:val="afffb"/>
    <w:qFormat/>
    <w:pPr>
      <w:numPr>
        <w:ilvl w:val="2"/>
        <w:numId w:val="20"/>
      </w:numPr>
      <w:adjustRightInd/>
      <w:spacing w:before="10" w:after="10" w:line="240" w:lineRule="auto"/>
    </w:pPr>
    <w:rPr>
      <w:rFonts w:ascii="宋体" w:hAnsi="宋体"/>
      <w:szCs w:val="24"/>
    </w:rPr>
  </w:style>
  <w:style w:type="paragraph" w:customStyle="1" w:styleId="afffffffff2">
    <w:name w:val="注:后续"/>
    <w:qFormat/>
    <w:pPr>
      <w:spacing w:line="300" w:lineRule="exact"/>
      <w:ind w:leftChars="400" w:left="600" w:hangingChars="200" w:hanging="200"/>
      <w:jc w:val="both"/>
    </w:pPr>
    <w:rPr>
      <w:rFonts w:ascii="宋体"/>
      <w:sz w:val="18"/>
    </w:rPr>
  </w:style>
  <w:style w:type="paragraph" w:customStyle="1" w:styleId="afffffffff3">
    <w:name w:val="注×:后续"/>
    <w:basedOn w:val="afffffffff2"/>
    <w:qFormat/>
    <w:pPr>
      <w:ind w:leftChars="0" w:left="1406" w:firstLineChars="0" w:hanging="499"/>
    </w:pPr>
  </w:style>
  <w:style w:type="paragraph" w:customStyle="1" w:styleId="afffffffff4">
    <w:name w:val="标准文件_一级无标题"/>
    <w:basedOn w:val="afff3"/>
    <w:qFormat/>
    <w:pPr>
      <w:spacing w:beforeLines="0" w:before="0" w:afterLines="0" w:after="0"/>
      <w:outlineLvl w:val="9"/>
    </w:pPr>
    <w:rPr>
      <w:rFonts w:ascii="宋体" w:eastAsia="宋体"/>
    </w:rPr>
  </w:style>
  <w:style w:type="paragraph" w:customStyle="1" w:styleId="afffffffff5">
    <w:name w:val="标准文件_五级无标题"/>
    <w:basedOn w:val="afff7"/>
    <w:qFormat/>
    <w:pPr>
      <w:spacing w:beforeLines="0" w:before="0" w:afterLines="0" w:after="0"/>
      <w:outlineLvl w:val="9"/>
    </w:pPr>
    <w:rPr>
      <w:rFonts w:ascii="宋体" w:eastAsia="宋体"/>
    </w:rPr>
  </w:style>
  <w:style w:type="paragraph" w:customStyle="1" w:styleId="afffffffff6">
    <w:name w:val="标准文件_三级无标题"/>
    <w:basedOn w:val="afff5"/>
    <w:qFormat/>
    <w:pPr>
      <w:spacing w:beforeLines="0" w:before="0" w:afterLines="0" w:after="0"/>
      <w:outlineLvl w:val="9"/>
    </w:pPr>
    <w:rPr>
      <w:rFonts w:ascii="宋体" w:eastAsia="宋体"/>
    </w:rPr>
  </w:style>
  <w:style w:type="paragraph" w:customStyle="1" w:styleId="afffffffff7">
    <w:name w:val="标准文件_二级无标题"/>
    <w:basedOn w:val="afff4"/>
    <w:qFormat/>
    <w:pPr>
      <w:spacing w:beforeLines="0" w:before="0" w:afterLines="0" w:after="0"/>
      <w:outlineLvl w:val="9"/>
    </w:pPr>
    <w:rPr>
      <w:rFonts w:ascii="宋体" w:eastAsia="宋体"/>
    </w:rPr>
  </w:style>
  <w:style w:type="paragraph" w:customStyle="1" w:styleId="afffffffff8">
    <w:name w:val="标准_四级无标题"/>
    <w:basedOn w:val="afff6"/>
    <w:next w:val="afffffb"/>
    <w:qFormat/>
    <w:rPr>
      <w:rFonts w:eastAsia="宋体"/>
    </w:rPr>
  </w:style>
  <w:style w:type="paragraph" w:customStyle="1" w:styleId="afffffffff9">
    <w:name w:val="标准文件_四级无标题"/>
    <w:basedOn w:val="afff6"/>
    <w:qFormat/>
    <w:pPr>
      <w:spacing w:beforeLines="0" w:before="0" w:afterLines="0" w:after="0"/>
      <w:outlineLvl w:val="9"/>
    </w:pPr>
    <w:rPr>
      <w:rFonts w:ascii="宋体" w:eastAsia="宋体" w:hAnsi="黑体"/>
      <w:szCs w:val="52"/>
    </w:rPr>
  </w:style>
  <w:style w:type="paragraph" w:customStyle="1" w:styleId="aff7">
    <w:name w:val="标准文件_大写罗马数字编号列项"/>
    <w:basedOn w:val="afffffb"/>
    <w:qFormat/>
    <w:pPr>
      <w:numPr>
        <w:numId w:val="23"/>
      </w:numPr>
      <w:ind w:firstLineChars="0" w:firstLine="0"/>
    </w:pPr>
    <w:rPr>
      <w:rFonts w:ascii="Times New Roman" w:cs="Arial"/>
      <w:szCs w:val="28"/>
    </w:rPr>
  </w:style>
  <w:style w:type="paragraph" w:customStyle="1" w:styleId="ae">
    <w:name w:val="标准文件_小写罗马数字编号列项"/>
    <w:basedOn w:val="afffffb"/>
    <w:qFormat/>
    <w:pPr>
      <w:numPr>
        <w:numId w:val="24"/>
      </w:numPr>
      <w:ind w:firstLineChars="0" w:firstLine="0"/>
    </w:pPr>
    <w:rPr>
      <w:rFonts w:cs="Arial"/>
      <w:szCs w:val="28"/>
    </w:rPr>
  </w:style>
  <w:style w:type="paragraph" w:customStyle="1" w:styleId="afffffffffa">
    <w:name w:val="标准文件_附录标题"/>
    <w:basedOn w:val="aff9"/>
    <w:qFormat/>
    <w:pPr>
      <w:numPr>
        <w:numId w:val="0"/>
      </w:numPr>
      <w:spacing w:after="280"/>
      <w:outlineLvl w:val="9"/>
    </w:pPr>
  </w:style>
  <w:style w:type="paragraph" w:customStyle="1" w:styleId="afffffffffb">
    <w:name w:val="标准文件_二级项"/>
    <w:qFormat/>
    <w:rPr>
      <w:rFonts w:ascii="宋体"/>
      <w:sz w:val="21"/>
    </w:rPr>
  </w:style>
  <w:style w:type="paragraph" w:customStyle="1" w:styleId="af9">
    <w:name w:val="标准文件_三级项"/>
    <w:basedOn w:val="afffb"/>
    <w:qFormat/>
    <w:pPr>
      <w:numPr>
        <w:ilvl w:val="2"/>
        <w:numId w:val="21"/>
      </w:numPr>
      <w:spacing w:line="-300" w:lineRule="auto"/>
    </w:pPr>
    <w:rPr>
      <w:rFonts w:ascii="Times New Roman" w:hAnsi="Times New Roman"/>
    </w:rPr>
  </w:style>
  <w:style w:type="paragraph" w:customStyle="1" w:styleId="afff0">
    <w:name w:val="图表脚注说明"/>
    <w:basedOn w:val="afffb"/>
    <w:next w:val="afffffb"/>
    <w:qFormat/>
    <w:pPr>
      <w:numPr>
        <w:numId w:val="25"/>
      </w:numPr>
      <w:adjustRightInd/>
      <w:spacing w:line="240" w:lineRule="auto"/>
    </w:pPr>
    <w:rPr>
      <w:rFonts w:ascii="宋体" w:hAnsi="Times New Roman"/>
      <w:sz w:val="18"/>
      <w:szCs w:val="18"/>
    </w:rPr>
  </w:style>
  <w:style w:type="paragraph" w:customStyle="1" w:styleId="afb">
    <w:name w:val="标准文件_字母编号列项（一级）"/>
    <w:qFormat/>
    <w:pPr>
      <w:numPr>
        <w:numId w:val="13"/>
      </w:numPr>
      <w:jc w:val="both"/>
    </w:pPr>
    <w:rPr>
      <w:rFonts w:ascii="宋体"/>
      <w:sz w:val="21"/>
    </w:rPr>
  </w:style>
  <w:style w:type="paragraph" w:customStyle="1" w:styleId="afffffffffc">
    <w:name w:val="标准文件_索引字母"/>
    <w:next w:val="afffffb"/>
    <w:qFormat/>
    <w:pPr>
      <w:jc w:val="center"/>
    </w:pPr>
    <w:rPr>
      <w:rFonts w:ascii="宋体" w:eastAsia="Times New Roman" w:hAnsi="宋体"/>
      <w:b/>
      <w:kern w:val="2"/>
      <w:sz w:val="21"/>
    </w:rPr>
  </w:style>
  <w:style w:type="paragraph" w:customStyle="1" w:styleId="afffffffffd">
    <w:name w:val="标准文件_附录前"/>
    <w:next w:val="afffffb"/>
    <w:qFormat/>
    <w:pPr>
      <w:spacing w:line="20" w:lineRule="atLeast"/>
      <w:ind w:firstLine="200"/>
    </w:pPr>
    <w:rPr>
      <w:rFonts w:ascii="宋体" w:hAnsi="宋体"/>
      <w:kern w:val="2"/>
      <w:sz w:val="10"/>
    </w:rPr>
  </w:style>
  <w:style w:type="paragraph" w:customStyle="1" w:styleId="afffffffffe">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
    <w:name w:val="标准文件_表格"/>
    <w:basedOn w:val="afffffb"/>
    <w:qFormat/>
    <w:pPr>
      <w:ind w:firstLineChars="0" w:firstLine="0"/>
      <w:jc w:val="center"/>
    </w:pPr>
    <w:rPr>
      <w:sz w:val="18"/>
    </w:rPr>
  </w:style>
  <w:style w:type="paragraph" w:customStyle="1" w:styleId="afff8">
    <w:name w:val="标准文件_注："/>
    <w:next w:val="afffffb"/>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0"/>
    <w:qFormat/>
    <w:pPr>
      <w:widowControl w:val="0"/>
      <w:numPr>
        <w:numId w:val="28"/>
      </w:numPr>
      <w:jc w:val="both"/>
    </w:pPr>
    <w:rPr>
      <w:rFonts w:ascii="宋体"/>
      <w:sz w:val="18"/>
      <w:szCs w:val="18"/>
    </w:rPr>
  </w:style>
  <w:style w:type="paragraph" w:customStyle="1" w:styleId="affffffffff0">
    <w:name w:val="标准文件_示例内容"/>
    <w:basedOn w:val="afffffb"/>
    <w:qFormat/>
    <w:pPr>
      <w:ind w:firstLine="420"/>
    </w:pPr>
    <w:rPr>
      <w:sz w:val="18"/>
    </w:rPr>
  </w:style>
  <w:style w:type="paragraph" w:customStyle="1" w:styleId="aff0">
    <w:name w:val="标准文件_示例×："/>
    <w:basedOn w:val="afffb"/>
    <w:next w:val="affffffffff0"/>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b"/>
    <w:qFormat/>
    <w:rPr>
      <w:rFonts w:ascii="宋体" w:hAnsi="Times New Roman"/>
      <w:sz w:val="21"/>
    </w:rPr>
  </w:style>
  <w:style w:type="paragraph" w:customStyle="1" w:styleId="affffffffff1">
    <w:name w:val="标准文件_表格续"/>
    <w:basedOn w:val="afffffb"/>
    <w:next w:val="afffffb"/>
    <w:qFormat/>
    <w:pPr>
      <w:jc w:val="center"/>
    </w:pPr>
    <w:rPr>
      <w:rFonts w:ascii="黑体" w:eastAsia="黑体" w:hAnsi="黑体"/>
    </w:rPr>
  </w:style>
  <w:style w:type="character" w:styleId="affffffffff2">
    <w:name w:val="Placeholder Text"/>
    <w:basedOn w:val="afffc"/>
    <w:uiPriority w:val="99"/>
    <w:semiHidden/>
    <w:qFormat/>
    <w:rPr>
      <w:color w:val="808080"/>
    </w:rPr>
  </w:style>
  <w:style w:type="paragraph" w:customStyle="1" w:styleId="2">
    <w:name w:val="标准文件_二级项2"/>
    <w:basedOn w:val="afffffb"/>
    <w:qFormat/>
    <w:pPr>
      <w:numPr>
        <w:ilvl w:val="1"/>
        <w:numId w:val="21"/>
      </w:numPr>
      <w:ind w:firstLineChars="0" w:firstLine="0"/>
    </w:pPr>
  </w:style>
  <w:style w:type="paragraph" w:customStyle="1" w:styleId="21">
    <w:name w:val="标准文件_三级项2"/>
    <w:basedOn w:val="afffffb"/>
    <w:qFormat/>
    <w:pPr>
      <w:numPr>
        <w:numId w:val="30"/>
      </w:numPr>
      <w:spacing w:line="300" w:lineRule="exact"/>
      <w:ind w:firstLineChars="0"/>
    </w:pPr>
    <w:rPr>
      <w:rFonts w:ascii="Times New Roman"/>
    </w:rPr>
  </w:style>
  <w:style w:type="paragraph" w:customStyle="1" w:styleId="20">
    <w:name w:val="标准文件_一级项2"/>
    <w:basedOn w:val="afffffb"/>
    <w:qFormat/>
    <w:pPr>
      <w:numPr>
        <w:numId w:val="31"/>
      </w:numPr>
      <w:spacing w:line="300" w:lineRule="exact"/>
      <w:ind w:firstLineChars="0"/>
    </w:pPr>
    <w:rPr>
      <w:rFonts w:ascii="Times New Roman"/>
    </w:rPr>
  </w:style>
  <w:style w:type="paragraph" w:customStyle="1" w:styleId="affffffffff3">
    <w:name w:val="标准文件_提示"/>
    <w:basedOn w:val="afffffb"/>
    <w:next w:val="afffffb"/>
    <w:qFormat/>
    <w:pPr>
      <w:ind w:firstLine="420"/>
    </w:pPr>
    <w:rPr>
      <w:rFonts w:ascii="黑体" w:eastAsia="黑体"/>
    </w:rPr>
  </w:style>
  <w:style w:type="character" w:customStyle="1" w:styleId="affffffffff4">
    <w:name w:val="标准文件_来源"/>
    <w:basedOn w:val="afffc"/>
    <w:uiPriority w:val="1"/>
    <w:qFormat/>
    <w:rPr>
      <w:rFonts w:eastAsia="宋体"/>
      <w:sz w:val="21"/>
    </w:rPr>
  </w:style>
  <w:style w:type="paragraph" w:customStyle="1" w:styleId="affffffffff5">
    <w:name w:val="标准文件_图表说明"/>
    <w:qFormat/>
    <w:pPr>
      <w:spacing w:line="276" w:lineRule="auto"/>
      <w:ind w:firstLine="420"/>
    </w:pPr>
    <w:rPr>
      <w:rFonts w:ascii="宋体" w:hAnsi="宋体"/>
      <w:kern w:val="2"/>
      <w:sz w:val="18"/>
    </w:rPr>
  </w:style>
  <w:style w:type="paragraph" w:customStyle="1" w:styleId="affffffffff6">
    <w:name w:val="其他发布日期"/>
    <w:basedOn w:val="afffffff9"/>
    <w:qFormat/>
    <w:pPr>
      <w:framePr w:w="3997" w:h="471" w:hRule="exact" w:hSpace="0" w:vSpace="181" w:wrap="around" w:vAnchor="page" w:hAnchor="page" w:x="1419" w:y="14097"/>
    </w:pPr>
  </w:style>
  <w:style w:type="paragraph" w:customStyle="1" w:styleId="affffffffff7">
    <w:name w:val="其他实施日期"/>
    <w:basedOn w:val="afffffffff"/>
    <w:qFormat/>
    <w:pPr>
      <w:framePr w:w="3997" w:h="471" w:hRule="exact" w:vSpace="181" w:wrap="around" w:vAnchor="page" w:hAnchor="page" w:x="7089" w:y="14097"/>
    </w:pPr>
  </w:style>
  <w:style w:type="paragraph" w:customStyle="1" w:styleId="affffffffff8">
    <w:name w:val="标准文件_文件编号"/>
    <w:basedOn w:val="afffffb"/>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9">
    <w:name w:val="标准文件_替换文件编号"/>
    <w:basedOn w:val="affffffffff8"/>
    <w:qFormat/>
    <w:pPr>
      <w:framePr w:wrap="auto"/>
      <w:spacing w:before="57"/>
    </w:pPr>
    <w:rPr>
      <w:sz w:val="21"/>
    </w:rPr>
  </w:style>
  <w:style w:type="paragraph" w:customStyle="1" w:styleId="affffffffffa">
    <w:name w:val="标准文件_文件名称"/>
    <w:basedOn w:val="afffffb"/>
    <w:next w:val="afffffb"/>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b"/>
    <w:next w:val="afffffb"/>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b"/>
    <w:next w:val="afffffb"/>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b"/>
    <w:next w:val="afffffb"/>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b"/>
    <w:next w:val="afffffb"/>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b"/>
    <w:next w:val="afffffb"/>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b"/>
    <w:next w:val="afffffb"/>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b"/>
    <w:next w:val="afffffb"/>
    <w:qFormat/>
    <w:pPr>
      <w:numPr>
        <w:ilvl w:val="5"/>
        <w:numId w:val="8"/>
      </w:numPr>
      <w:spacing w:beforeLines="50" w:before="50" w:afterLines="50" w:after="50"/>
      <w:ind w:firstLineChars="0"/>
    </w:pPr>
    <w:rPr>
      <w:rFonts w:ascii="黑体" w:eastAsia="黑体"/>
    </w:rPr>
  </w:style>
  <w:style w:type="paragraph" w:customStyle="1" w:styleId="affffffffffb">
    <w:name w:val="标准文件_注后"/>
    <w:basedOn w:val="afffffb"/>
    <w:qFormat/>
    <w:pPr>
      <w:ind w:left="811" w:firstLineChars="0" w:firstLine="0"/>
    </w:pPr>
    <w:rPr>
      <w:sz w:val="18"/>
    </w:rPr>
  </w:style>
  <w:style w:type="paragraph" w:customStyle="1" w:styleId="X">
    <w:name w:val="标准文件_注X后"/>
    <w:basedOn w:val="afffffb"/>
    <w:qFormat/>
    <w:pPr>
      <w:ind w:left="811" w:firstLineChars="0" w:firstLine="0"/>
    </w:pPr>
    <w:rPr>
      <w:sz w:val="18"/>
    </w:rPr>
  </w:style>
  <w:style w:type="paragraph" w:customStyle="1" w:styleId="affffffffffc">
    <w:name w:val="标准文件_示例后"/>
    <w:basedOn w:val="afffffb"/>
    <w:qFormat/>
    <w:pPr>
      <w:ind w:left="964" w:firstLineChars="0" w:firstLine="0"/>
    </w:pPr>
    <w:rPr>
      <w:sz w:val="18"/>
    </w:rPr>
  </w:style>
  <w:style w:type="paragraph" w:customStyle="1" w:styleId="X0">
    <w:name w:val="标准文件_示例X后"/>
    <w:basedOn w:val="afffffb"/>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d">
    <w:name w:val="标准文件_索引项"/>
    <w:basedOn w:val="afffffb"/>
    <w:next w:val="afffffb"/>
    <w:qFormat/>
    <w:pPr>
      <w:tabs>
        <w:tab w:val="right" w:leader="dot" w:pos="9356"/>
      </w:tabs>
      <w:ind w:left="210" w:firstLineChars="0" w:hanging="210"/>
      <w:jc w:val="left"/>
    </w:pPr>
  </w:style>
  <w:style w:type="paragraph" w:customStyle="1" w:styleId="affffffffffe">
    <w:name w:val="标准文件_附录一级无标题"/>
    <w:basedOn w:val="affa"/>
    <w:qFormat/>
    <w:pPr>
      <w:spacing w:beforeLines="0" w:before="0" w:afterLines="0" w:after="0" w:line="276" w:lineRule="auto"/>
      <w:outlineLvl w:val="9"/>
    </w:pPr>
    <w:rPr>
      <w:rFonts w:ascii="宋体" w:eastAsia="宋体"/>
    </w:rPr>
  </w:style>
  <w:style w:type="paragraph" w:customStyle="1" w:styleId="afffffffffff">
    <w:name w:val="标准文件_附录二级无标题"/>
    <w:basedOn w:val="affb"/>
    <w:qFormat/>
    <w:pPr>
      <w:spacing w:beforeLines="0" w:before="0" w:afterLines="0" w:after="0" w:line="276" w:lineRule="auto"/>
      <w:outlineLvl w:val="9"/>
    </w:pPr>
    <w:rPr>
      <w:rFonts w:ascii="宋体" w:eastAsia="宋体"/>
    </w:rPr>
  </w:style>
  <w:style w:type="paragraph" w:customStyle="1" w:styleId="afffffffffff0">
    <w:name w:val="标准文件_附录三级无标题"/>
    <w:basedOn w:val="affc"/>
    <w:qFormat/>
    <w:pPr>
      <w:spacing w:beforeLines="0" w:before="0" w:afterLines="0" w:after="0" w:line="276" w:lineRule="auto"/>
      <w:outlineLvl w:val="9"/>
    </w:pPr>
    <w:rPr>
      <w:rFonts w:ascii="宋体" w:eastAsia="宋体"/>
    </w:rPr>
  </w:style>
  <w:style w:type="paragraph" w:customStyle="1" w:styleId="afffffffffff1">
    <w:name w:val="标准文件_附录四级无标题"/>
    <w:basedOn w:val="affd"/>
    <w:qFormat/>
    <w:pPr>
      <w:spacing w:beforeLines="0" w:before="0" w:afterLines="0" w:after="0" w:line="276" w:lineRule="auto"/>
      <w:outlineLvl w:val="9"/>
    </w:pPr>
    <w:rPr>
      <w:rFonts w:ascii="宋体" w:eastAsia="宋体"/>
    </w:rPr>
  </w:style>
  <w:style w:type="paragraph" w:customStyle="1" w:styleId="afffffffffff2">
    <w:name w:val="标准文件_附录五级无标题"/>
    <w:basedOn w:val="affe"/>
    <w:qFormat/>
    <w:pPr>
      <w:spacing w:beforeLines="0" w:before="0" w:afterLines="0" w:after="0" w:line="276" w:lineRule="auto"/>
      <w:outlineLvl w:val="9"/>
    </w:pPr>
    <w:rPr>
      <w:rFonts w:ascii="宋体" w:eastAsia="宋体"/>
    </w:rPr>
  </w:style>
  <w:style w:type="paragraph" w:customStyle="1" w:styleId="afffffffffff3">
    <w:name w:val="标准文件_引言一级无标题"/>
    <w:basedOn w:val="a7"/>
    <w:next w:val="afffffb"/>
    <w:qFormat/>
    <w:pPr>
      <w:spacing w:beforeLines="0" w:before="0" w:afterLines="0" w:after="0" w:line="276" w:lineRule="auto"/>
    </w:pPr>
    <w:rPr>
      <w:rFonts w:ascii="宋体" w:eastAsia="宋体"/>
    </w:rPr>
  </w:style>
  <w:style w:type="paragraph" w:customStyle="1" w:styleId="afffffffffff4">
    <w:name w:val="标准文件_引言二级无标题"/>
    <w:basedOn w:val="a8"/>
    <w:next w:val="afffffb"/>
    <w:qFormat/>
    <w:pPr>
      <w:spacing w:beforeLines="0" w:before="0" w:afterLines="0" w:after="0" w:line="276" w:lineRule="auto"/>
    </w:pPr>
    <w:rPr>
      <w:rFonts w:ascii="宋体" w:eastAsia="宋体"/>
    </w:rPr>
  </w:style>
  <w:style w:type="paragraph" w:customStyle="1" w:styleId="afffffffffff5">
    <w:name w:val="标准文件_引言三级无标题"/>
    <w:basedOn w:val="a9"/>
    <w:qFormat/>
    <w:pPr>
      <w:spacing w:beforeLines="0" w:before="0" w:afterLines="0" w:after="0" w:line="276" w:lineRule="auto"/>
    </w:pPr>
    <w:rPr>
      <w:rFonts w:ascii="宋体" w:eastAsia="宋体"/>
    </w:rPr>
  </w:style>
  <w:style w:type="paragraph" w:customStyle="1" w:styleId="afffffffffff6">
    <w:name w:val="标准文件_引言四级无标题"/>
    <w:basedOn w:val="aa"/>
    <w:next w:val="afffffb"/>
    <w:qFormat/>
    <w:pPr>
      <w:spacing w:beforeLines="0" w:before="0" w:afterLines="0" w:after="0" w:line="276" w:lineRule="auto"/>
    </w:pPr>
    <w:rPr>
      <w:rFonts w:ascii="宋体" w:eastAsia="宋体"/>
    </w:rPr>
  </w:style>
  <w:style w:type="paragraph" w:customStyle="1" w:styleId="afffffffffff7">
    <w:name w:val="标准文件_引言五级无标题"/>
    <w:basedOn w:val="ab"/>
    <w:next w:val="afffffb"/>
    <w:qFormat/>
    <w:pPr>
      <w:spacing w:beforeLines="0" w:before="0" w:afterLines="0" w:after="0" w:line="276" w:lineRule="auto"/>
    </w:pPr>
    <w:rPr>
      <w:rFonts w:ascii="宋体" w:eastAsia="宋体"/>
    </w:rPr>
  </w:style>
  <w:style w:type="paragraph" w:customStyle="1" w:styleId="afffffffffff8">
    <w:name w:val="标准文件_索引标题"/>
    <w:basedOn w:val="affffff2"/>
    <w:next w:val="afffffb"/>
    <w:qFormat/>
    <w:rPr>
      <w:rFonts w:hAnsi="黑体"/>
    </w:rPr>
  </w:style>
  <w:style w:type="paragraph" w:customStyle="1" w:styleId="afffffffffff9">
    <w:name w:val="标准文件_脚注内容"/>
    <w:basedOn w:val="afffffb"/>
    <w:qFormat/>
    <w:pPr>
      <w:ind w:leftChars="200" w:left="400" w:hangingChars="200" w:hanging="200"/>
    </w:pPr>
    <w:rPr>
      <w:sz w:val="15"/>
    </w:rPr>
  </w:style>
  <w:style w:type="paragraph" w:customStyle="1" w:styleId="afffffffffffa">
    <w:name w:val="标准文件_术语条一"/>
    <w:basedOn w:val="afffffffff4"/>
    <w:next w:val="afffffb"/>
    <w:qFormat/>
  </w:style>
  <w:style w:type="paragraph" w:customStyle="1" w:styleId="afffffffffffb">
    <w:name w:val="标准文件_术语条二"/>
    <w:basedOn w:val="afffffffff7"/>
    <w:next w:val="afffffb"/>
    <w:qFormat/>
  </w:style>
  <w:style w:type="paragraph" w:customStyle="1" w:styleId="afffffffffffc">
    <w:name w:val="标准文件_术语条三"/>
    <w:basedOn w:val="afffffffff6"/>
    <w:next w:val="afffffb"/>
    <w:qFormat/>
  </w:style>
  <w:style w:type="paragraph" w:customStyle="1" w:styleId="afffffffffffd">
    <w:name w:val="标准文件_术语条四"/>
    <w:basedOn w:val="afffffffff9"/>
    <w:next w:val="afffffb"/>
    <w:qFormat/>
  </w:style>
  <w:style w:type="paragraph" w:customStyle="1" w:styleId="afffffffffffe">
    <w:name w:val="标准文件_术语条五"/>
    <w:basedOn w:val="afffffffff5"/>
    <w:next w:val="afffffb"/>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f">
    <w:name w:val="发布"/>
    <w:basedOn w:val="afffc"/>
    <w:qFormat/>
    <w:rPr>
      <w:rFonts w:ascii="黑体" w:eastAsia="黑体"/>
      <w:spacing w:val="85"/>
      <w:w w:val="100"/>
      <w:position w:val="3"/>
      <w:sz w:val="28"/>
      <w:szCs w:val="28"/>
    </w:rPr>
  </w:style>
  <w:style w:type="paragraph" w:customStyle="1" w:styleId="affffffffffff0">
    <w:name w:val="段"/>
    <w:link w:val="Char0"/>
    <w:qFormat/>
    <w:pPr>
      <w:ind w:firstLineChars="200" w:firstLine="200"/>
      <w:jc w:val="both"/>
    </w:pPr>
    <w:rPr>
      <w:rFonts w:ascii="宋体"/>
      <w:sz w:val="21"/>
    </w:rPr>
  </w:style>
  <w:style w:type="paragraph" w:customStyle="1" w:styleId="af2">
    <w:name w:val="章标题"/>
    <w:next w:val="affffffffffff0"/>
    <w:qFormat/>
    <w:pPr>
      <w:numPr>
        <w:numId w:val="32"/>
      </w:numPr>
      <w:spacing w:beforeLines="100" w:before="312" w:afterLines="100" w:after="312"/>
      <w:jc w:val="both"/>
      <w:outlineLvl w:val="1"/>
    </w:pPr>
    <w:rPr>
      <w:rFonts w:ascii="黑体" w:eastAsia="黑体"/>
      <w:sz w:val="21"/>
    </w:rPr>
  </w:style>
  <w:style w:type="paragraph" w:customStyle="1" w:styleId="af3">
    <w:name w:val="一级条标题"/>
    <w:next w:val="affffffffffff0"/>
    <w:qFormat/>
    <w:pPr>
      <w:numPr>
        <w:ilvl w:val="1"/>
        <w:numId w:val="32"/>
      </w:numPr>
      <w:spacing w:beforeLines="50" w:before="156" w:afterLines="50" w:after="156"/>
      <w:outlineLvl w:val="2"/>
    </w:pPr>
    <w:rPr>
      <w:rFonts w:ascii="黑体" w:eastAsia="黑体"/>
      <w:sz w:val="21"/>
      <w:szCs w:val="21"/>
    </w:rPr>
  </w:style>
  <w:style w:type="paragraph" w:customStyle="1" w:styleId="af4">
    <w:name w:val="二级条标题"/>
    <w:basedOn w:val="af3"/>
    <w:next w:val="affffffffffff0"/>
    <w:qFormat/>
    <w:pPr>
      <w:numPr>
        <w:ilvl w:val="2"/>
      </w:numPr>
      <w:spacing w:before="50" w:after="50"/>
      <w:ind w:left="0"/>
      <w:outlineLvl w:val="9"/>
    </w:pPr>
  </w:style>
  <w:style w:type="paragraph" w:customStyle="1" w:styleId="af5">
    <w:name w:val="三级条标题"/>
    <w:basedOn w:val="af4"/>
    <w:next w:val="affffffffffff0"/>
    <w:qFormat/>
    <w:pPr>
      <w:numPr>
        <w:ilvl w:val="3"/>
      </w:numPr>
    </w:pPr>
  </w:style>
  <w:style w:type="paragraph" w:customStyle="1" w:styleId="af6">
    <w:name w:val="四级条标题"/>
    <w:basedOn w:val="af5"/>
    <w:next w:val="affffffffffff0"/>
    <w:qFormat/>
    <w:pPr>
      <w:numPr>
        <w:ilvl w:val="4"/>
      </w:numPr>
    </w:pPr>
  </w:style>
  <w:style w:type="paragraph" w:customStyle="1" w:styleId="af7">
    <w:name w:val="五级条标题"/>
    <w:basedOn w:val="af6"/>
    <w:next w:val="affffffffffff0"/>
    <w:qFormat/>
    <w:pPr>
      <w:numPr>
        <w:ilvl w:val="5"/>
      </w:numPr>
    </w:pPr>
  </w:style>
  <w:style w:type="paragraph" w:customStyle="1" w:styleId="affffffffffff1">
    <w:name w:val="名称"/>
    <w:basedOn w:val="afffb"/>
    <w:next w:val="affffffffffff0"/>
    <w:qFormat/>
    <w:pPr>
      <w:widowControl/>
      <w:shd w:val="clear" w:color="FFFFFF" w:fill="FFFFFF"/>
      <w:adjustRightInd/>
      <w:spacing w:before="640" w:after="560" w:line="460" w:lineRule="exact"/>
      <w:jc w:val="center"/>
    </w:pPr>
    <w:rPr>
      <w:rFonts w:ascii="黑体" w:eastAsia="黑体" w:hAnsi="Times New Roman"/>
      <w:kern w:val="0"/>
      <w:sz w:val="32"/>
      <w:szCs w:val="20"/>
    </w:rPr>
  </w:style>
  <w:style w:type="paragraph" w:customStyle="1" w:styleId="affffffffffff2">
    <w:name w:val="术语定义一级条标题"/>
    <w:basedOn w:val="af3"/>
    <w:next w:val="affffffffffff0"/>
    <w:qFormat/>
    <w:pPr>
      <w:spacing w:beforeLines="0" w:before="0" w:afterLines="0" w:after="0"/>
      <w:outlineLvl w:val="9"/>
    </w:pPr>
  </w:style>
  <w:style w:type="character" w:customStyle="1" w:styleId="Char0">
    <w:name w:val="段 Char"/>
    <w:link w:val="affffffffffff0"/>
    <w:qFormat/>
    <w:rPr>
      <w:rFonts w:ascii="宋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8.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2.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footer" Target="footer8.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6D0CC0F43464F9BA9E5C4DE8EF462FB"/>
        <w:category>
          <w:name w:val="常规"/>
          <w:gallery w:val="placeholder"/>
        </w:category>
        <w:types>
          <w:type w:val="bbPlcHdr"/>
        </w:types>
        <w:behaviors>
          <w:behavior w:val="content"/>
        </w:behaviors>
        <w:guid w:val="{4BD39634-7DE4-4D24-9D3C-1EEA2104B37E}"/>
      </w:docPartPr>
      <w:docPartBody>
        <w:p w:rsidR="005F247D" w:rsidRDefault="00000000">
          <w:pPr>
            <w:pStyle w:val="76D0CC0F43464F9BA9E5C4DE8EF462FB"/>
            <w:rPr>
              <w:rFonts w:hint="eastAsia"/>
            </w:rPr>
          </w:pPr>
          <w:r>
            <w:rPr>
              <w:rStyle w:val="a3"/>
              <w:rFonts w:hint="eastAsia"/>
            </w:rPr>
            <w:t>单击或点击此处输入文字。</w:t>
          </w:r>
        </w:p>
      </w:docPartBody>
    </w:docPart>
    <w:docPart>
      <w:docPartPr>
        <w:name w:val="FAF0FEA6A4B54A37A5A07D9D890580DC"/>
        <w:category>
          <w:name w:val="常规"/>
          <w:gallery w:val="placeholder"/>
        </w:category>
        <w:types>
          <w:type w:val="bbPlcHdr"/>
        </w:types>
        <w:behaviors>
          <w:behavior w:val="content"/>
        </w:behaviors>
        <w:guid w:val="{35B270A3-66E5-4B1B-96EF-B18543E1F904}"/>
      </w:docPartPr>
      <w:docPartBody>
        <w:p w:rsidR="005F247D" w:rsidRDefault="00000000">
          <w:pPr>
            <w:pStyle w:val="FAF0FEA6A4B54A37A5A07D9D890580DC"/>
            <w:rPr>
              <w:rFonts w:hint="eastAsia"/>
            </w:rPr>
          </w:pPr>
          <w:r>
            <w:rPr>
              <w:rStyle w:val="a3"/>
              <w:rFonts w:hint="eastAsia"/>
            </w:rPr>
            <w:t>选择一项。</w:t>
          </w:r>
        </w:p>
      </w:docPartBody>
    </w:docPart>
    <w:docPart>
      <w:docPartPr>
        <w:name w:val="4C0F25D577844271BA57FD6B272BD7B6"/>
        <w:category>
          <w:name w:val="常规"/>
          <w:gallery w:val="placeholder"/>
        </w:category>
        <w:types>
          <w:type w:val="bbPlcHdr"/>
        </w:types>
        <w:behaviors>
          <w:behavior w:val="content"/>
        </w:behaviors>
        <w:guid w:val="{A7A9EE25-3CD5-418F-A98F-49F0F6554F9A}"/>
      </w:docPartPr>
      <w:docPartBody>
        <w:p w:rsidR="005F247D" w:rsidRDefault="00000000">
          <w:pPr>
            <w:pStyle w:val="4C0F25D577844271BA57FD6B272BD7B6"/>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5146"/>
    <w:rsid w:val="00143919"/>
    <w:rsid w:val="00187A34"/>
    <w:rsid w:val="003A69EB"/>
    <w:rsid w:val="005F247D"/>
    <w:rsid w:val="0065430D"/>
    <w:rsid w:val="00655146"/>
    <w:rsid w:val="00B1665D"/>
    <w:rsid w:val="00DE0C6A"/>
    <w:rsid w:val="00EC43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6D0CC0F43464F9BA9E5C4DE8EF462FB">
    <w:name w:val="76D0CC0F43464F9BA9E5C4DE8EF462FB"/>
    <w:qFormat/>
    <w:pPr>
      <w:widowControl w:val="0"/>
      <w:jc w:val="both"/>
    </w:pPr>
    <w:rPr>
      <w:kern w:val="2"/>
      <w:sz w:val="21"/>
      <w:szCs w:val="22"/>
      <w14:ligatures w14:val="standardContextual"/>
    </w:rPr>
  </w:style>
  <w:style w:type="paragraph" w:customStyle="1" w:styleId="FAF0FEA6A4B54A37A5A07D9D890580DC">
    <w:name w:val="FAF0FEA6A4B54A37A5A07D9D890580DC"/>
    <w:qFormat/>
    <w:pPr>
      <w:widowControl w:val="0"/>
      <w:jc w:val="both"/>
    </w:pPr>
    <w:rPr>
      <w:kern w:val="2"/>
      <w:sz w:val="21"/>
      <w:szCs w:val="22"/>
      <w14:ligatures w14:val="standardContextual"/>
    </w:rPr>
  </w:style>
  <w:style w:type="paragraph" w:customStyle="1" w:styleId="4C0F25D577844271BA57FD6B272BD7B6">
    <w:name w:val="4C0F25D577844271BA57FD6B272BD7B6"/>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TotalTime>18</TotalTime>
  <Pages>7</Pages>
  <Words>446</Words>
  <Characters>2548</Characters>
  <Application>Microsoft Office Word</Application>
  <DocSecurity>0</DocSecurity>
  <Lines>21</Lines>
  <Paragraphs>5</Paragraphs>
  <ScaleCrop>false</ScaleCrop>
  <Company>PCMI</Company>
  <LinksUpToDate>false</LinksUpToDate>
  <CharactersWithSpaces>2989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junqiang yang</dc:creator>
  <dc:description>&lt;config cover="true" show_menu="true" version="1.0.0" doctype="SDKXY"&gt;_x000d_
&lt;/config&gt;</dc:description>
  <cp:lastModifiedBy>junqiang yang</cp:lastModifiedBy>
  <cp:revision>10</cp:revision>
  <cp:lastPrinted>2024-10-15T08:04:00Z</cp:lastPrinted>
  <dcterms:created xsi:type="dcterms:W3CDTF">2024-10-15T04:25:00Z</dcterms:created>
  <dcterms:modified xsi:type="dcterms:W3CDTF">2024-10-27T10:27:00Z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2052-12.1.0.18608</vt:lpwstr>
  </property>
  <property fmtid="{D5CDD505-2E9C-101B-9397-08002B2CF9AE}" pid="16" name="ICV">
    <vt:lpwstr>36F15F3A910A4B6FA48A67A30F80BDA6_12</vt:lpwstr>
  </property>
</Properties>
</file>